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12" w:rsidRPr="00F64712" w:rsidRDefault="00F64712" w:rsidP="00F64712">
      <w:pPr>
        <w:spacing w:after="0" w:line="240" w:lineRule="auto"/>
        <w:contextualSpacing/>
        <w:rPr>
          <w:rFonts w:ascii="Calibri" w:eastAsia="Times New Roman" w:hAnsi="Calibri" w:cs="Times New Roman"/>
          <w:b/>
          <w:sz w:val="18"/>
          <w:szCs w:val="18"/>
        </w:rPr>
      </w:pPr>
    </w:p>
    <w:p w:rsidR="00F64712" w:rsidRDefault="00E831B4" w:rsidP="00F64712">
      <w:pPr>
        <w:spacing w:after="0" w:line="240" w:lineRule="auto"/>
        <w:ind w:left="644"/>
        <w:contextualSpacing/>
        <w:jc w:val="center"/>
        <w:rPr>
          <w:rFonts w:ascii="Calibri" w:eastAsia="Times New Roman" w:hAnsi="Calibri" w:cs="Times New Roman"/>
          <w:b/>
          <w:color w:val="000000" w:themeColor="text1"/>
          <w:sz w:val="36"/>
          <w:szCs w:val="36"/>
        </w:rPr>
      </w:pPr>
      <w:r>
        <w:rPr>
          <w:rFonts w:ascii="Calibri" w:eastAsia="Times New Roman" w:hAnsi="Calibri" w:cs="Times New Roman"/>
          <w:b/>
          <w:color w:val="000000" w:themeColor="text1"/>
          <w:sz w:val="36"/>
          <w:szCs w:val="36"/>
        </w:rPr>
        <w:t>Results 2018</w:t>
      </w:r>
      <w:r w:rsidR="00F64712" w:rsidRPr="00F64712">
        <w:rPr>
          <w:rFonts w:ascii="Calibri" w:eastAsia="Times New Roman" w:hAnsi="Calibri" w:cs="Times New Roman"/>
          <w:b/>
          <w:color w:val="000000" w:themeColor="text1"/>
          <w:sz w:val="36"/>
          <w:szCs w:val="36"/>
        </w:rPr>
        <w:t xml:space="preserve"> Disadvantaged Pupils </w:t>
      </w:r>
    </w:p>
    <w:p w:rsidR="00E831B4" w:rsidRPr="008B2DAD" w:rsidRDefault="00E831B4" w:rsidP="00E831B4">
      <w:pPr>
        <w:spacing w:after="0" w:line="240" w:lineRule="auto"/>
        <w:rPr>
          <w:rFonts w:ascii="Arial" w:eastAsia="Times New Roman" w:hAnsi="Arial" w:cs="Arial"/>
          <w:b/>
          <w:u w:val="single"/>
        </w:rPr>
      </w:pPr>
      <w:r w:rsidRPr="008B2DAD">
        <w:rPr>
          <w:rFonts w:ascii="Arial" w:eastAsia="Times New Roman" w:hAnsi="Arial" w:cs="Arial"/>
          <w:b/>
          <w:u w:val="single"/>
        </w:rPr>
        <w:t xml:space="preserve">Key Stage 4 Results 2018 </w:t>
      </w:r>
    </w:p>
    <w:tbl>
      <w:tblPr>
        <w:tblStyle w:val="GridTable2"/>
        <w:tblpPr w:leftFromText="180" w:rightFromText="180" w:vertAnchor="page" w:horzAnchor="margin" w:tblpXSpec="center" w:tblpY="2635"/>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1803"/>
        <w:gridCol w:w="1803"/>
        <w:gridCol w:w="1803"/>
        <w:gridCol w:w="2422"/>
      </w:tblGrid>
      <w:tr w:rsidR="00661B26" w:rsidRPr="008B2DAD" w:rsidTr="00661B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2" w:type="dxa"/>
            <w:tcBorders>
              <w:top w:val="none" w:sz="0" w:space="0" w:color="auto"/>
              <w:bottom w:val="none" w:sz="0" w:space="0" w:color="auto"/>
              <w:right w:val="none" w:sz="0" w:space="0" w:color="auto"/>
            </w:tcBorders>
          </w:tcPr>
          <w:p w:rsidR="00661B26" w:rsidRPr="008B2DAD" w:rsidRDefault="00661B26" w:rsidP="00661B26">
            <w:r w:rsidRPr="008B2DAD">
              <w:t>Indicator</w:t>
            </w:r>
          </w:p>
        </w:tc>
        <w:tc>
          <w:tcPr>
            <w:tcW w:w="1803" w:type="dxa"/>
            <w:tcBorders>
              <w:top w:val="none" w:sz="0" w:space="0" w:color="auto"/>
              <w:left w:val="none" w:sz="0" w:space="0" w:color="auto"/>
              <w:bottom w:val="none" w:sz="0" w:space="0" w:color="auto"/>
              <w:right w:val="none" w:sz="0" w:space="0" w:color="auto"/>
            </w:tcBorders>
          </w:tcPr>
          <w:p w:rsidR="00661B26" w:rsidRPr="008B2DAD" w:rsidRDefault="00661B26" w:rsidP="00661B26">
            <w:pPr>
              <w:cnfStyle w:val="100000000000" w:firstRow="1" w:lastRow="0" w:firstColumn="0" w:lastColumn="0" w:oddVBand="0" w:evenVBand="0" w:oddHBand="0" w:evenHBand="0" w:firstRowFirstColumn="0" w:firstRowLastColumn="0" w:lastRowFirstColumn="0" w:lastRowLastColumn="0"/>
            </w:pPr>
            <w:r w:rsidRPr="008B2DAD">
              <w:t xml:space="preserve">Year </w:t>
            </w:r>
          </w:p>
        </w:tc>
        <w:tc>
          <w:tcPr>
            <w:tcW w:w="1803" w:type="dxa"/>
            <w:tcBorders>
              <w:top w:val="none" w:sz="0" w:space="0" w:color="auto"/>
              <w:left w:val="none" w:sz="0" w:space="0" w:color="auto"/>
              <w:bottom w:val="none" w:sz="0" w:space="0" w:color="auto"/>
              <w:right w:val="none" w:sz="0" w:space="0" w:color="auto"/>
            </w:tcBorders>
          </w:tcPr>
          <w:p w:rsidR="00661B26" w:rsidRPr="008B2DAD" w:rsidRDefault="00661B26" w:rsidP="00661B26">
            <w:pPr>
              <w:cnfStyle w:val="100000000000" w:firstRow="1" w:lastRow="0" w:firstColumn="0" w:lastColumn="0" w:oddVBand="0" w:evenVBand="0" w:oddHBand="0" w:evenHBand="0" w:firstRowFirstColumn="0" w:firstRowLastColumn="0" w:lastRowFirstColumn="0" w:lastRowLastColumn="0"/>
            </w:pPr>
            <w:r w:rsidRPr="008B2DAD">
              <w:t xml:space="preserve">Disadvantaged Pupils  - National </w:t>
            </w:r>
          </w:p>
        </w:tc>
        <w:tc>
          <w:tcPr>
            <w:tcW w:w="1803" w:type="dxa"/>
            <w:tcBorders>
              <w:top w:val="none" w:sz="0" w:space="0" w:color="auto"/>
              <w:left w:val="none" w:sz="0" w:space="0" w:color="auto"/>
              <w:bottom w:val="none" w:sz="0" w:space="0" w:color="auto"/>
              <w:right w:val="none" w:sz="0" w:space="0" w:color="auto"/>
            </w:tcBorders>
          </w:tcPr>
          <w:p w:rsidR="00661B26" w:rsidRPr="008B2DAD" w:rsidRDefault="00661B26" w:rsidP="00661B26">
            <w:pPr>
              <w:cnfStyle w:val="100000000000" w:firstRow="1" w:lastRow="0" w:firstColumn="0" w:lastColumn="0" w:oddVBand="0" w:evenVBand="0" w:oddHBand="0" w:evenHBand="0" w:firstRowFirstColumn="0" w:firstRowLastColumn="0" w:lastRowFirstColumn="0" w:lastRowLastColumn="0"/>
            </w:pPr>
            <w:r w:rsidRPr="008B2DAD">
              <w:t xml:space="preserve">Other Pupils National </w:t>
            </w:r>
          </w:p>
        </w:tc>
        <w:tc>
          <w:tcPr>
            <w:tcW w:w="2422" w:type="dxa"/>
            <w:tcBorders>
              <w:top w:val="none" w:sz="0" w:space="0" w:color="auto"/>
              <w:left w:val="none" w:sz="0" w:space="0" w:color="auto"/>
              <w:bottom w:val="none" w:sz="0" w:space="0" w:color="auto"/>
            </w:tcBorders>
          </w:tcPr>
          <w:p w:rsidR="00661B26" w:rsidRPr="008B2DAD" w:rsidRDefault="00661B26" w:rsidP="00661B26">
            <w:pPr>
              <w:cnfStyle w:val="100000000000" w:firstRow="1" w:lastRow="0" w:firstColumn="0" w:lastColumn="0" w:oddVBand="0" w:evenVBand="0" w:oddHBand="0" w:evenHBand="0" w:firstRowFirstColumn="0" w:firstRowLastColumn="0" w:lastRowFirstColumn="0" w:lastRowLastColumn="0"/>
            </w:pPr>
            <w:r w:rsidRPr="008B2DAD">
              <w:t>The Piggott School Disadvantaged Pupils</w:t>
            </w:r>
          </w:p>
        </w:tc>
      </w:tr>
      <w:tr w:rsidR="00661B26" w:rsidRPr="008B2DAD" w:rsidTr="00661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2" w:type="dxa"/>
            <w:vMerge w:val="restart"/>
            <w:shd w:val="clear" w:color="auto" w:fill="FFFFFF" w:themeFill="background1"/>
          </w:tcPr>
          <w:p w:rsidR="00661B26" w:rsidRPr="008B2DAD" w:rsidRDefault="00661B26" w:rsidP="00661B26">
            <w:r w:rsidRPr="008B2DAD">
              <w:t xml:space="preserve">Attainment 8 </w:t>
            </w:r>
          </w:p>
        </w:tc>
        <w:tc>
          <w:tcPr>
            <w:tcW w:w="1803" w:type="dxa"/>
          </w:tcPr>
          <w:p w:rsidR="00661B26" w:rsidRPr="008B2DAD" w:rsidRDefault="00661B26" w:rsidP="00661B26">
            <w:pPr>
              <w:cnfStyle w:val="000000100000" w:firstRow="0" w:lastRow="0" w:firstColumn="0" w:lastColumn="0" w:oddVBand="0" w:evenVBand="0" w:oddHBand="1" w:evenHBand="0" w:firstRowFirstColumn="0" w:firstRowLastColumn="0" w:lastRowFirstColumn="0" w:lastRowLastColumn="0"/>
            </w:pPr>
            <w:r w:rsidRPr="008B2DAD">
              <w:t>2017</w:t>
            </w:r>
          </w:p>
        </w:tc>
        <w:tc>
          <w:tcPr>
            <w:tcW w:w="1803" w:type="dxa"/>
          </w:tcPr>
          <w:p w:rsidR="00661B26" w:rsidRPr="008B2DAD" w:rsidRDefault="00661B26" w:rsidP="00661B26">
            <w:pPr>
              <w:cnfStyle w:val="000000100000" w:firstRow="0" w:lastRow="0" w:firstColumn="0" w:lastColumn="0" w:oddVBand="0" w:evenVBand="0" w:oddHBand="1" w:evenHBand="0" w:firstRowFirstColumn="0" w:firstRowLastColumn="0" w:lastRowFirstColumn="0" w:lastRowLastColumn="0"/>
            </w:pPr>
            <w:r w:rsidRPr="008B2DAD">
              <w:t>38.6</w:t>
            </w:r>
          </w:p>
        </w:tc>
        <w:tc>
          <w:tcPr>
            <w:tcW w:w="1803" w:type="dxa"/>
          </w:tcPr>
          <w:p w:rsidR="00661B26" w:rsidRPr="008B2DAD" w:rsidRDefault="00661B26" w:rsidP="00661B26">
            <w:pPr>
              <w:cnfStyle w:val="000000100000" w:firstRow="0" w:lastRow="0" w:firstColumn="0" w:lastColumn="0" w:oddVBand="0" w:evenVBand="0" w:oddHBand="1" w:evenHBand="0" w:firstRowFirstColumn="0" w:firstRowLastColumn="0" w:lastRowFirstColumn="0" w:lastRowLastColumn="0"/>
            </w:pPr>
            <w:r w:rsidRPr="008B2DAD">
              <w:t>50.5</w:t>
            </w:r>
          </w:p>
        </w:tc>
        <w:tc>
          <w:tcPr>
            <w:tcW w:w="2422" w:type="dxa"/>
          </w:tcPr>
          <w:p w:rsidR="00661B26" w:rsidRPr="008B2DAD" w:rsidRDefault="00661B26" w:rsidP="00661B26">
            <w:pPr>
              <w:cnfStyle w:val="000000100000" w:firstRow="0" w:lastRow="0" w:firstColumn="0" w:lastColumn="0" w:oddVBand="0" w:evenVBand="0" w:oddHBand="1" w:evenHBand="0" w:firstRowFirstColumn="0" w:firstRowLastColumn="0" w:lastRowFirstColumn="0" w:lastRowLastColumn="0"/>
            </w:pPr>
            <w:r w:rsidRPr="008B2DAD">
              <w:t>41.13</w:t>
            </w:r>
          </w:p>
        </w:tc>
      </w:tr>
      <w:tr w:rsidR="00661B26" w:rsidRPr="008B2DAD" w:rsidTr="00661B26">
        <w:tc>
          <w:tcPr>
            <w:cnfStyle w:val="001000000000" w:firstRow="0" w:lastRow="0" w:firstColumn="1" w:lastColumn="0" w:oddVBand="0" w:evenVBand="0" w:oddHBand="0" w:evenHBand="0" w:firstRowFirstColumn="0" w:firstRowLastColumn="0" w:lastRowFirstColumn="0" w:lastRowLastColumn="0"/>
            <w:tcW w:w="7342" w:type="dxa"/>
            <w:vMerge/>
            <w:shd w:val="clear" w:color="auto" w:fill="FFFFFF" w:themeFill="background1"/>
          </w:tcPr>
          <w:p w:rsidR="00661B26" w:rsidRPr="008B2DAD" w:rsidRDefault="00661B26" w:rsidP="00661B26"/>
        </w:tc>
        <w:tc>
          <w:tcPr>
            <w:tcW w:w="1803" w:type="dxa"/>
            <w:shd w:val="clear" w:color="auto" w:fill="FFFF00"/>
          </w:tcPr>
          <w:p w:rsidR="00661B26" w:rsidRPr="008B2DAD" w:rsidRDefault="00661B26" w:rsidP="00661B26">
            <w:pPr>
              <w:cnfStyle w:val="000000000000" w:firstRow="0" w:lastRow="0" w:firstColumn="0" w:lastColumn="0" w:oddVBand="0" w:evenVBand="0" w:oddHBand="0" w:evenHBand="0" w:firstRowFirstColumn="0" w:firstRowLastColumn="0" w:lastRowFirstColumn="0" w:lastRowLastColumn="0"/>
            </w:pPr>
            <w:r w:rsidRPr="008B2DAD">
              <w:t>2018</w:t>
            </w:r>
          </w:p>
        </w:tc>
        <w:tc>
          <w:tcPr>
            <w:tcW w:w="1803" w:type="dxa"/>
            <w:shd w:val="clear" w:color="auto" w:fill="FFFF00"/>
          </w:tcPr>
          <w:p w:rsidR="00661B26" w:rsidRPr="008B2DAD" w:rsidRDefault="00661B26" w:rsidP="00661B26">
            <w:pPr>
              <w:cnfStyle w:val="000000000000" w:firstRow="0" w:lastRow="0" w:firstColumn="0" w:lastColumn="0" w:oddVBand="0" w:evenVBand="0" w:oddHBand="0" w:evenHBand="0" w:firstRowFirstColumn="0" w:firstRowLastColumn="0" w:lastRowFirstColumn="0" w:lastRowLastColumn="0"/>
            </w:pPr>
            <w:r w:rsidRPr="008B2DAD">
              <w:t>38.2</w:t>
            </w:r>
          </w:p>
        </w:tc>
        <w:tc>
          <w:tcPr>
            <w:tcW w:w="1803" w:type="dxa"/>
            <w:shd w:val="clear" w:color="auto" w:fill="FFFF00"/>
          </w:tcPr>
          <w:p w:rsidR="00661B26" w:rsidRPr="008B2DAD" w:rsidRDefault="00661B26" w:rsidP="00661B26">
            <w:pPr>
              <w:cnfStyle w:val="000000000000" w:firstRow="0" w:lastRow="0" w:firstColumn="0" w:lastColumn="0" w:oddVBand="0" w:evenVBand="0" w:oddHBand="0" w:evenHBand="0" w:firstRowFirstColumn="0" w:firstRowLastColumn="0" w:lastRowFirstColumn="0" w:lastRowLastColumn="0"/>
            </w:pPr>
            <w:r w:rsidRPr="008B2DAD">
              <w:t>50.6</w:t>
            </w:r>
          </w:p>
        </w:tc>
        <w:tc>
          <w:tcPr>
            <w:tcW w:w="2422" w:type="dxa"/>
            <w:shd w:val="clear" w:color="auto" w:fill="FFFF00"/>
          </w:tcPr>
          <w:p w:rsidR="00661B26" w:rsidRPr="008B2DAD" w:rsidRDefault="00661B26" w:rsidP="00661B26">
            <w:pPr>
              <w:cnfStyle w:val="000000000000" w:firstRow="0" w:lastRow="0" w:firstColumn="0" w:lastColumn="0" w:oddVBand="0" w:evenVBand="0" w:oddHBand="0" w:evenHBand="0" w:firstRowFirstColumn="0" w:firstRowLastColumn="0" w:lastRowFirstColumn="0" w:lastRowLastColumn="0"/>
            </w:pPr>
            <w:r w:rsidRPr="008B2DAD">
              <w:t>53.26</w:t>
            </w:r>
          </w:p>
        </w:tc>
      </w:tr>
      <w:tr w:rsidR="00661B26" w:rsidRPr="008B2DAD" w:rsidTr="00661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2" w:type="dxa"/>
            <w:vMerge w:val="restart"/>
            <w:shd w:val="clear" w:color="auto" w:fill="FFFFFF" w:themeFill="background1"/>
          </w:tcPr>
          <w:p w:rsidR="00661B26" w:rsidRPr="008B2DAD" w:rsidRDefault="00661B26" w:rsidP="00661B26">
            <w:r w:rsidRPr="008B2DAD">
              <w:t xml:space="preserve">Progress 8 </w:t>
            </w:r>
          </w:p>
        </w:tc>
        <w:tc>
          <w:tcPr>
            <w:tcW w:w="1803" w:type="dxa"/>
          </w:tcPr>
          <w:p w:rsidR="00661B26" w:rsidRPr="008B2DAD" w:rsidRDefault="00661B26" w:rsidP="00661B26">
            <w:pPr>
              <w:cnfStyle w:val="000000100000" w:firstRow="0" w:lastRow="0" w:firstColumn="0" w:lastColumn="0" w:oddVBand="0" w:evenVBand="0" w:oddHBand="1" w:evenHBand="0" w:firstRowFirstColumn="0" w:firstRowLastColumn="0" w:lastRowFirstColumn="0" w:lastRowLastColumn="0"/>
            </w:pPr>
            <w:r w:rsidRPr="008B2DAD">
              <w:t>2017</w:t>
            </w:r>
          </w:p>
        </w:tc>
        <w:tc>
          <w:tcPr>
            <w:tcW w:w="1803" w:type="dxa"/>
          </w:tcPr>
          <w:p w:rsidR="00661B26" w:rsidRPr="008B2DAD" w:rsidRDefault="00661B26" w:rsidP="00661B26">
            <w:pPr>
              <w:cnfStyle w:val="000000100000" w:firstRow="0" w:lastRow="0" w:firstColumn="0" w:lastColumn="0" w:oddVBand="0" w:evenVBand="0" w:oddHBand="1" w:evenHBand="0" w:firstRowFirstColumn="0" w:firstRowLastColumn="0" w:lastRowFirstColumn="0" w:lastRowLastColumn="0"/>
            </w:pPr>
            <w:r w:rsidRPr="008B2DAD">
              <w:t>-0.33</w:t>
            </w:r>
          </w:p>
        </w:tc>
        <w:tc>
          <w:tcPr>
            <w:tcW w:w="1803" w:type="dxa"/>
          </w:tcPr>
          <w:p w:rsidR="00661B26" w:rsidRPr="008B2DAD" w:rsidRDefault="00661B26" w:rsidP="00661B26">
            <w:pPr>
              <w:cnfStyle w:val="000000100000" w:firstRow="0" w:lastRow="0" w:firstColumn="0" w:lastColumn="0" w:oddVBand="0" w:evenVBand="0" w:oddHBand="1" w:evenHBand="0" w:firstRowFirstColumn="0" w:firstRowLastColumn="0" w:lastRowFirstColumn="0" w:lastRowLastColumn="0"/>
            </w:pPr>
            <w:r w:rsidRPr="008B2DAD">
              <w:t>0.12</w:t>
            </w:r>
          </w:p>
        </w:tc>
        <w:tc>
          <w:tcPr>
            <w:tcW w:w="2422" w:type="dxa"/>
          </w:tcPr>
          <w:p w:rsidR="00661B26" w:rsidRPr="008B2DAD" w:rsidRDefault="00661B26" w:rsidP="00661B26">
            <w:pPr>
              <w:cnfStyle w:val="000000100000" w:firstRow="0" w:lastRow="0" w:firstColumn="0" w:lastColumn="0" w:oddVBand="0" w:evenVBand="0" w:oddHBand="1" w:evenHBand="0" w:firstRowFirstColumn="0" w:firstRowLastColumn="0" w:lastRowFirstColumn="0" w:lastRowLastColumn="0"/>
            </w:pPr>
            <w:r w:rsidRPr="008B2DAD">
              <w:t>+0.20</w:t>
            </w:r>
          </w:p>
        </w:tc>
      </w:tr>
      <w:tr w:rsidR="00661B26" w:rsidRPr="008B2DAD" w:rsidTr="00661B26">
        <w:tc>
          <w:tcPr>
            <w:cnfStyle w:val="001000000000" w:firstRow="0" w:lastRow="0" w:firstColumn="1" w:lastColumn="0" w:oddVBand="0" w:evenVBand="0" w:oddHBand="0" w:evenHBand="0" w:firstRowFirstColumn="0" w:firstRowLastColumn="0" w:lastRowFirstColumn="0" w:lastRowLastColumn="0"/>
            <w:tcW w:w="7342" w:type="dxa"/>
            <w:vMerge/>
            <w:shd w:val="clear" w:color="auto" w:fill="FFFFFF" w:themeFill="background1"/>
          </w:tcPr>
          <w:p w:rsidR="00661B26" w:rsidRPr="008B2DAD" w:rsidRDefault="00661B26" w:rsidP="00661B26"/>
        </w:tc>
        <w:tc>
          <w:tcPr>
            <w:tcW w:w="1803" w:type="dxa"/>
            <w:shd w:val="clear" w:color="auto" w:fill="FFFF00"/>
          </w:tcPr>
          <w:p w:rsidR="00661B26" w:rsidRPr="008B2DAD" w:rsidRDefault="00661B26" w:rsidP="00661B26">
            <w:pPr>
              <w:cnfStyle w:val="000000000000" w:firstRow="0" w:lastRow="0" w:firstColumn="0" w:lastColumn="0" w:oddVBand="0" w:evenVBand="0" w:oddHBand="0" w:evenHBand="0" w:firstRowFirstColumn="0" w:firstRowLastColumn="0" w:lastRowFirstColumn="0" w:lastRowLastColumn="0"/>
            </w:pPr>
            <w:r w:rsidRPr="008B2DAD">
              <w:t>2018</w:t>
            </w:r>
          </w:p>
        </w:tc>
        <w:tc>
          <w:tcPr>
            <w:tcW w:w="1803" w:type="dxa"/>
            <w:shd w:val="clear" w:color="auto" w:fill="FFFF00"/>
          </w:tcPr>
          <w:p w:rsidR="00661B26" w:rsidRPr="008B2DAD" w:rsidRDefault="00661B26" w:rsidP="00661B26">
            <w:pPr>
              <w:cnfStyle w:val="000000000000" w:firstRow="0" w:lastRow="0" w:firstColumn="0" w:lastColumn="0" w:oddVBand="0" w:evenVBand="0" w:oddHBand="0" w:evenHBand="0" w:firstRowFirstColumn="0" w:firstRowLastColumn="0" w:lastRowFirstColumn="0" w:lastRowLastColumn="0"/>
            </w:pPr>
            <w:r w:rsidRPr="008B2DAD">
              <w:t>-0.40</w:t>
            </w:r>
          </w:p>
        </w:tc>
        <w:tc>
          <w:tcPr>
            <w:tcW w:w="1803" w:type="dxa"/>
            <w:shd w:val="clear" w:color="auto" w:fill="FFFF00"/>
          </w:tcPr>
          <w:p w:rsidR="00661B26" w:rsidRPr="008B2DAD" w:rsidRDefault="00661B26" w:rsidP="00661B26">
            <w:pPr>
              <w:cnfStyle w:val="000000000000" w:firstRow="0" w:lastRow="0" w:firstColumn="0" w:lastColumn="0" w:oddVBand="0" w:evenVBand="0" w:oddHBand="0" w:evenHBand="0" w:firstRowFirstColumn="0" w:firstRowLastColumn="0" w:lastRowFirstColumn="0" w:lastRowLastColumn="0"/>
            </w:pPr>
            <w:r w:rsidRPr="008B2DAD">
              <w:t>0.13</w:t>
            </w:r>
          </w:p>
        </w:tc>
        <w:tc>
          <w:tcPr>
            <w:tcW w:w="2422" w:type="dxa"/>
            <w:shd w:val="clear" w:color="auto" w:fill="FFFF00"/>
          </w:tcPr>
          <w:p w:rsidR="00661B26" w:rsidRPr="008B2DAD" w:rsidRDefault="00661B26" w:rsidP="00661B26">
            <w:pPr>
              <w:cnfStyle w:val="000000000000" w:firstRow="0" w:lastRow="0" w:firstColumn="0" w:lastColumn="0" w:oddVBand="0" w:evenVBand="0" w:oddHBand="0" w:evenHBand="0" w:firstRowFirstColumn="0" w:firstRowLastColumn="0" w:lastRowFirstColumn="0" w:lastRowLastColumn="0"/>
            </w:pPr>
            <w:r w:rsidRPr="008B2DAD">
              <w:t>+0.61</w:t>
            </w:r>
          </w:p>
        </w:tc>
      </w:tr>
    </w:tbl>
    <w:tbl>
      <w:tblPr>
        <w:tblStyle w:val="TableGrid"/>
        <w:tblpPr w:leftFromText="180" w:rightFromText="180" w:vertAnchor="page" w:horzAnchor="margin" w:tblpXSpec="center" w:tblpY="4607"/>
        <w:tblW w:w="15185" w:type="dxa"/>
        <w:tblInd w:w="0" w:type="dxa"/>
        <w:tblLayout w:type="fixed"/>
        <w:tblLook w:val="04A0" w:firstRow="1" w:lastRow="0" w:firstColumn="1" w:lastColumn="0" w:noHBand="0" w:noVBand="1"/>
      </w:tblPr>
      <w:tblGrid>
        <w:gridCol w:w="2689"/>
        <w:gridCol w:w="1701"/>
        <w:gridCol w:w="2126"/>
        <w:gridCol w:w="2551"/>
        <w:gridCol w:w="2410"/>
        <w:gridCol w:w="3708"/>
      </w:tblGrid>
      <w:tr w:rsidR="00661B26" w:rsidRPr="008B2DAD" w:rsidTr="00661B26">
        <w:trPr>
          <w:trHeight w:val="416"/>
        </w:trPr>
        <w:tc>
          <w:tcPr>
            <w:tcW w:w="2689" w:type="dxa"/>
            <w:hideMark/>
          </w:tcPr>
          <w:p w:rsidR="00661B26" w:rsidRPr="008B2DAD" w:rsidRDefault="00661B26" w:rsidP="00661B26">
            <w:pPr>
              <w:rPr>
                <w:b/>
              </w:rPr>
            </w:pPr>
            <w:r w:rsidRPr="008B2DAD">
              <w:rPr>
                <w:b/>
              </w:rPr>
              <w:t>Key Stage4</w:t>
            </w:r>
          </w:p>
        </w:tc>
        <w:tc>
          <w:tcPr>
            <w:tcW w:w="1701" w:type="dxa"/>
            <w:shd w:val="clear" w:color="auto" w:fill="F2F2F2" w:themeFill="background1" w:themeFillShade="F2"/>
          </w:tcPr>
          <w:p w:rsidR="00661B26" w:rsidRPr="008B2DAD" w:rsidRDefault="00661B26" w:rsidP="00661B26">
            <w:pPr>
              <w:rPr>
                <w:b/>
              </w:rPr>
            </w:pPr>
            <w:r w:rsidRPr="008B2DAD">
              <w:rPr>
                <w:b/>
              </w:rPr>
              <w:t>2015</w:t>
            </w:r>
            <w:r>
              <w:rPr>
                <w:b/>
              </w:rPr>
              <w:t xml:space="preserve"> </w:t>
            </w:r>
            <w:r w:rsidRPr="008B2DAD">
              <w:rPr>
                <w:b/>
              </w:rPr>
              <w:t xml:space="preserve">Results DP </w:t>
            </w:r>
          </w:p>
        </w:tc>
        <w:tc>
          <w:tcPr>
            <w:tcW w:w="2126" w:type="dxa"/>
            <w:shd w:val="clear" w:color="auto" w:fill="F2F2F2" w:themeFill="background1" w:themeFillShade="F2"/>
            <w:hideMark/>
          </w:tcPr>
          <w:p w:rsidR="00661B26" w:rsidRPr="008B2DAD" w:rsidRDefault="00661B26" w:rsidP="00661B26">
            <w:pPr>
              <w:rPr>
                <w:b/>
              </w:rPr>
            </w:pPr>
            <w:r w:rsidRPr="008B2DAD">
              <w:rPr>
                <w:b/>
              </w:rPr>
              <w:t>2016 Results DP</w:t>
            </w:r>
          </w:p>
        </w:tc>
        <w:tc>
          <w:tcPr>
            <w:tcW w:w="2551" w:type="dxa"/>
            <w:shd w:val="clear" w:color="auto" w:fill="DEEAF6" w:themeFill="accent1" w:themeFillTint="33"/>
            <w:hideMark/>
          </w:tcPr>
          <w:p w:rsidR="00661B26" w:rsidRPr="008B2DAD" w:rsidRDefault="00661B26" w:rsidP="00661B26">
            <w:pPr>
              <w:rPr>
                <w:b/>
              </w:rPr>
            </w:pPr>
            <w:r w:rsidRPr="008B2DAD">
              <w:rPr>
                <w:b/>
              </w:rPr>
              <w:t xml:space="preserve">2017 DP Results  </w:t>
            </w:r>
          </w:p>
        </w:tc>
        <w:tc>
          <w:tcPr>
            <w:tcW w:w="2410" w:type="dxa"/>
            <w:shd w:val="clear" w:color="auto" w:fill="DEEAF6" w:themeFill="accent1" w:themeFillTint="33"/>
          </w:tcPr>
          <w:p w:rsidR="00661B26" w:rsidRPr="008B2DAD" w:rsidRDefault="00661B26" w:rsidP="00661B26">
            <w:pPr>
              <w:jc w:val="center"/>
              <w:rPr>
                <w:b/>
              </w:rPr>
            </w:pPr>
            <w:r w:rsidRPr="008B2DAD">
              <w:rPr>
                <w:b/>
              </w:rPr>
              <w:t>National Other 2017</w:t>
            </w:r>
          </w:p>
        </w:tc>
        <w:tc>
          <w:tcPr>
            <w:tcW w:w="3708" w:type="dxa"/>
            <w:shd w:val="clear" w:color="auto" w:fill="DEEAF6" w:themeFill="accent1" w:themeFillTint="33"/>
          </w:tcPr>
          <w:p w:rsidR="00661B26" w:rsidRPr="008B2DAD" w:rsidRDefault="00661B26" w:rsidP="00661B26">
            <w:pPr>
              <w:rPr>
                <w:b/>
              </w:rPr>
            </w:pPr>
            <w:r w:rsidRPr="008B2DAD">
              <w:rPr>
                <w:b/>
              </w:rPr>
              <w:t>2018 DP Results</w:t>
            </w:r>
          </w:p>
        </w:tc>
      </w:tr>
      <w:tr w:rsidR="00661B26" w:rsidRPr="008B2DAD" w:rsidTr="00661B26">
        <w:trPr>
          <w:trHeight w:val="418"/>
        </w:trPr>
        <w:tc>
          <w:tcPr>
            <w:tcW w:w="2689" w:type="dxa"/>
            <w:hideMark/>
          </w:tcPr>
          <w:p w:rsidR="00661B26" w:rsidRPr="008B2DAD" w:rsidRDefault="00661B26" w:rsidP="00661B26">
            <w:pPr>
              <w:rPr>
                <w:b/>
              </w:rPr>
            </w:pPr>
            <w:r w:rsidRPr="008B2DAD">
              <w:rPr>
                <w:b/>
              </w:rPr>
              <w:t xml:space="preserve">Progress 8 </w:t>
            </w:r>
          </w:p>
        </w:tc>
        <w:tc>
          <w:tcPr>
            <w:tcW w:w="1701" w:type="dxa"/>
            <w:shd w:val="clear" w:color="auto" w:fill="F2F2F2" w:themeFill="background1" w:themeFillShade="F2"/>
          </w:tcPr>
          <w:p w:rsidR="00661B26" w:rsidRPr="008B2DAD" w:rsidRDefault="00661B26" w:rsidP="00661B26">
            <w:pPr>
              <w:rPr>
                <w:b/>
              </w:rPr>
            </w:pPr>
            <w:r w:rsidRPr="008B2DAD">
              <w:rPr>
                <w:b/>
              </w:rPr>
              <w:t>-0.25</w:t>
            </w:r>
          </w:p>
        </w:tc>
        <w:tc>
          <w:tcPr>
            <w:tcW w:w="2126" w:type="dxa"/>
            <w:shd w:val="clear" w:color="auto" w:fill="F2F2F2" w:themeFill="background1" w:themeFillShade="F2"/>
            <w:hideMark/>
          </w:tcPr>
          <w:p w:rsidR="00661B26" w:rsidRPr="008B2DAD" w:rsidRDefault="00661B26" w:rsidP="00661B26">
            <w:pPr>
              <w:rPr>
                <w:b/>
              </w:rPr>
            </w:pPr>
            <w:r w:rsidRPr="008B2DAD">
              <w:rPr>
                <w:b/>
              </w:rPr>
              <w:t>+0.26</w:t>
            </w:r>
          </w:p>
        </w:tc>
        <w:tc>
          <w:tcPr>
            <w:tcW w:w="2551" w:type="dxa"/>
            <w:shd w:val="clear" w:color="auto" w:fill="DEEAF6" w:themeFill="accent1" w:themeFillTint="33"/>
            <w:hideMark/>
          </w:tcPr>
          <w:p w:rsidR="00661B26" w:rsidRPr="008B2DAD" w:rsidRDefault="00661B26" w:rsidP="00661B26">
            <w:pPr>
              <w:rPr>
                <w:b/>
              </w:rPr>
            </w:pPr>
            <w:r w:rsidRPr="008B2DAD">
              <w:rPr>
                <w:b/>
              </w:rPr>
              <w:t xml:space="preserve">+0.20 </w:t>
            </w:r>
            <w:r w:rsidRPr="008B2DAD">
              <w:rPr>
                <w:b/>
                <w:i/>
              </w:rPr>
              <w:t xml:space="preserve">* </w:t>
            </w:r>
            <w:proofErr w:type="spellStart"/>
            <w:r w:rsidRPr="008B2DAD">
              <w:rPr>
                <w:b/>
                <w:i/>
              </w:rPr>
              <w:t>Inc</w:t>
            </w:r>
            <w:proofErr w:type="spellEnd"/>
            <w:r w:rsidRPr="008B2DAD">
              <w:rPr>
                <w:b/>
                <w:i/>
              </w:rPr>
              <w:t xml:space="preserve"> outliers</w:t>
            </w:r>
            <w:r w:rsidRPr="008B2DAD">
              <w:rPr>
                <w:b/>
              </w:rPr>
              <w:t xml:space="preserve"> </w:t>
            </w:r>
          </w:p>
          <w:p w:rsidR="00661B26" w:rsidRPr="008B2DAD" w:rsidRDefault="00661B26" w:rsidP="00661B26">
            <w:pPr>
              <w:rPr>
                <w:b/>
              </w:rPr>
            </w:pPr>
          </w:p>
        </w:tc>
        <w:tc>
          <w:tcPr>
            <w:tcW w:w="2410" w:type="dxa"/>
            <w:shd w:val="clear" w:color="auto" w:fill="DEEAF6" w:themeFill="accent1" w:themeFillTint="33"/>
          </w:tcPr>
          <w:p w:rsidR="00661B26" w:rsidRPr="008B2DAD" w:rsidRDefault="00661B26" w:rsidP="00661B26">
            <w:pPr>
              <w:jc w:val="center"/>
              <w:rPr>
                <w:b/>
              </w:rPr>
            </w:pPr>
            <w:r w:rsidRPr="008B2DAD">
              <w:rPr>
                <w:b/>
              </w:rPr>
              <w:t>0.1</w:t>
            </w:r>
          </w:p>
        </w:tc>
        <w:tc>
          <w:tcPr>
            <w:tcW w:w="3708" w:type="dxa"/>
            <w:shd w:val="clear" w:color="auto" w:fill="DEEAF6" w:themeFill="accent1" w:themeFillTint="33"/>
          </w:tcPr>
          <w:p w:rsidR="00661B26" w:rsidRPr="008B2DAD" w:rsidRDefault="00661B26" w:rsidP="00661B26">
            <w:pPr>
              <w:rPr>
                <w:b/>
              </w:rPr>
            </w:pPr>
            <w:r w:rsidRPr="008B2DAD">
              <w:rPr>
                <w:b/>
              </w:rPr>
              <w:t>+0.61</w:t>
            </w:r>
          </w:p>
        </w:tc>
      </w:tr>
      <w:tr w:rsidR="00661B26" w:rsidRPr="008B2DAD" w:rsidTr="00661B26">
        <w:tc>
          <w:tcPr>
            <w:tcW w:w="2689" w:type="dxa"/>
            <w:hideMark/>
          </w:tcPr>
          <w:p w:rsidR="00661B26" w:rsidRPr="008B2DAD" w:rsidRDefault="00661B26" w:rsidP="00661B26">
            <w:pPr>
              <w:rPr>
                <w:b/>
              </w:rPr>
            </w:pPr>
            <w:r w:rsidRPr="008B2DAD">
              <w:rPr>
                <w:b/>
              </w:rPr>
              <w:t xml:space="preserve">Attainment 8 </w:t>
            </w:r>
          </w:p>
        </w:tc>
        <w:tc>
          <w:tcPr>
            <w:tcW w:w="1701" w:type="dxa"/>
            <w:shd w:val="clear" w:color="auto" w:fill="F2F2F2" w:themeFill="background1" w:themeFillShade="F2"/>
          </w:tcPr>
          <w:p w:rsidR="00661B26" w:rsidRPr="008B2DAD" w:rsidRDefault="00661B26" w:rsidP="00661B26">
            <w:pPr>
              <w:rPr>
                <w:b/>
              </w:rPr>
            </w:pPr>
            <w:r w:rsidRPr="008B2DAD">
              <w:rPr>
                <w:b/>
              </w:rPr>
              <w:t>43.67</w:t>
            </w:r>
          </w:p>
        </w:tc>
        <w:tc>
          <w:tcPr>
            <w:tcW w:w="2126" w:type="dxa"/>
            <w:shd w:val="clear" w:color="auto" w:fill="F2F2F2" w:themeFill="background1" w:themeFillShade="F2"/>
            <w:hideMark/>
          </w:tcPr>
          <w:p w:rsidR="00661B26" w:rsidRPr="008B2DAD" w:rsidRDefault="00661B26" w:rsidP="00661B26">
            <w:pPr>
              <w:rPr>
                <w:b/>
              </w:rPr>
            </w:pPr>
            <w:r w:rsidRPr="008B2DAD">
              <w:rPr>
                <w:b/>
              </w:rPr>
              <w:t xml:space="preserve"> 47.89</w:t>
            </w:r>
          </w:p>
        </w:tc>
        <w:tc>
          <w:tcPr>
            <w:tcW w:w="2551" w:type="dxa"/>
            <w:shd w:val="clear" w:color="auto" w:fill="DEEAF6" w:themeFill="accent1" w:themeFillTint="33"/>
            <w:hideMark/>
          </w:tcPr>
          <w:p w:rsidR="00661B26" w:rsidRPr="008B2DAD" w:rsidRDefault="00661B26" w:rsidP="00661B26">
            <w:pPr>
              <w:rPr>
                <w:b/>
              </w:rPr>
            </w:pPr>
            <w:r w:rsidRPr="008B2DAD">
              <w:rPr>
                <w:b/>
              </w:rPr>
              <w:t>42.28</w:t>
            </w:r>
          </w:p>
          <w:p w:rsidR="00661B26" w:rsidRPr="008B2DAD" w:rsidRDefault="00661B26" w:rsidP="00661B26">
            <w:pPr>
              <w:rPr>
                <w:b/>
              </w:rPr>
            </w:pPr>
          </w:p>
        </w:tc>
        <w:tc>
          <w:tcPr>
            <w:tcW w:w="2410" w:type="dxa"/>
            <w:shd w:val="clear" w:color="auto" w:fill="DEEAF6" w:themeFill="accent1" w:themeFillTint="33"/>
          </w:tcPr>
          <w:p w:rsidR="00661B26" w:rsidRPr="008B2DAD" w:rsidRDefault="00661B26" w:rsidP="00661B26">
            <w:pPr>
              <w:jc w:val="center"/>
              <w:rPr>
                <w:b/>
              </w:rPr>
            </w:pPr>
            <w:r w:rsidRPr="008B2DAD">
              <w:rPr>
                <w:b/>
              </w:rPr>
              <w:t>49</w:t>
            </w:r>
          </w:p>
        </w:tc>
        <w:tc>
          <w:tcPr>
            <w:tcW w:w="3708" w:type="dxa"/>
            <w:shd w:val="clear" w:color="auto" w:fill="DEEAF6" w:themeFill="accent1" w:themeFillTint="33"/>
          </w:tcPr>
          <w:p w:rsidR="00661B26" w:rsidRPr="008B2DAD" w:rsidRDefault="00661B26" w:rsidP="00661B26">
            <w:pPr>
              <w:rPr>
                <w:b/>
              </w:rPr>
            </w:pPr>
            <w:r w:rsidRPr="008B2DAD">
              <w:rPr>
                <w:b/>
              </w:rPr>
              <w:t>53.26</w:t>
            </w:r>
          </w:p>
        </w:tc>
      </w:tr>
      <w:tr w:rsidR="00661B26" w:rsidRPr="008B2DAD" w:rsidTr="00661B26">
        <w:tc>
          <w:tcPr>
            <w:tcW w:w="2689" w:type="dxa"/>
            <w:hideMark/>
          </w:tcPr>
          <w:p w:rsidR="00661B26" w:rsidRPr="008B2DAD" w:rsidRDefault="00661B26" w:rsidP="00661B26">
            <w:pPr>
              <w:rPr>
                <w:b/>
              </w:rPr>
            </w:pPr>
            <w:r w:rsidRPr="008B2DAD">
              <w:rPr>
                <w:b/>
              </w:rPr>
              <w:t>English and Maths Threshold 4+/5+</w:t>
            </w:r>
          </w:p>
        </w:tc>
        <w:tc>
          <w:tcPr>
            <w:tcW w:w="1701" w:type="dxa"/>
            <w:shd w:val="clear" w:color="auto" w:fill="F2F2F2" w:themeFill="background1" w:themeFillShade="F2"/>
          </w:tcPr>
          <w:p w:rsidR="00661B26" w:rsidRPr="008B2DAD" w:rsidRDefault="00661B26" w:rsidP="00661B26">
            <w:pPr>
              <w:rPr>
                <w:b/>
              </w:rPr>
            </w:pPr>
            <w:r w:rsidRPr="008B2DAD">
              <w:rPr>
                <w:b/>
              </w:rPr>
              <w:t>55%</w:t>
            </w:r>
          </w:p>
          <w:p w:rsidR="00661B26" w:rsidRPr="008B2DAD" w:rsidRDefault="00661B26" w:rsidP="00661B26">
            <w:pPr>
              <w:rPr>
                <w:b/>
              </w:rPr>
            </w:pPr>
            <w:r w:rsidRPr="008B2DAD">
              <w:rPr>
                <w:b/>
              </w:rPr>
              <w:t>N/A</w:t>
            </w:r>
          </w:p>
        </w:tc>
        <w:tc>
          <w:tcPr>
            <w:tcW w:w="2126" w:type="dxa"/>
            <w:shd w:val="clear" w:color="auto" w:fill="F2F2F2" w:themeFill="background1" w:themeFillShade="F2"/>
            <w:hideMark/>
          </w:tcPr>
          <w:p w:rsidR="00661B26" w:rsidRPr="008B2DAD" w:rsidRDefault="00661B26" w:rsidP="00661B26">
            <w:pPr>
              <w:rPr>
                <w:b/>
              </w:rPr>
            </w:pPr>
            <w:r w:rsidRPr="008B2DAD">
              <w:rPr>
                <w:b/>
              </w:rPr>
              <w:t xml:space="preserve"> 53% </w:t>
            </w:r>
          </w:p>
          <w:p w:rsidR="00661B26" w:rsidRPr="008B2DAD" w:rsidRDefault="00661B26" w:rsidP="00661B26">
            <w:pPr>
              <w:rPr>
                <w:b/>
              </w:rPr>
            </w:pPr>
            <w:r w:rsidRPr="008B2DAD">
              <w:rPr>
                <w:b/>
              </w:rPr>
              <w:t>N/A</w:t>
            </w:r>
          </w:p>
        </w:tc>
        <w:tc>
          <w:tcPr>
            <w:tcW w:w="2551" w:type="dxa"/>
            <w:shd w:val="clear" w:color="auto" w:fill="DEEAF6" w:themeFill="accent1" w:themeFillTint="33"/>
            <w:hideMark/>
          </w:tcPr>
          <w:p w:rsidR="00661B26" w:rsidRPr="008B2DAD" w:rsidRDefault="00661B26" w:rsidP="00661B26">
            <w:pPr>
              <w:rPr>
                <w:b/>
              </w:rPr>
            </w:pPr>
            <w:r w:rsidRPr="008B2DAD">
              <w:rPr>
                <w:b/>
              </w:rPr>
              <w:t>78/33</w:t>
            </w:r>
          </w:p>
        </w:tc>
        <w:tc>
          <w:tcPr>
            <w:tcW w:w="2410" w:type="dxa"/>
            <w:shd w:val="clear" w:color="auto" w:fill="DEEAF6" w:themeFill="accent1" w:themeFillTint="33"/>
          </w:tcPr>
          <w:p w:rsidR="00661B26" w:rsidRPr="008B2DAD" w:rsidRDefault="00661B26" w:rsidP="00661B26">
            <w:pPr>
              <w:jc w:val="center"/>
              <w:rPr>
                <w:b/>
              </w:rPr>
            </w:pPr>
            <w:r w:rsidRPr="008B2DAD">
              <w:rPr>
                <w:b/>
              </w:rPr>
              <w:t>71/49</w:t>
            </w:r>
          </w:p>
        </w:tc>
        <w:tc>
          <w:tcPr>
            <w:tcW w:w="3708" w:type="dxa"/>
            <w:shd w:val="clear" w:color="auto" w:fill="DEEAF6" w:themeFill="accent1" w:themeFillTint="33"/>
          </w:tcPr>
          <w:p w:rsidR="00661B26" w:rsidRPr="008B2DAD" w:rsidRDefault="00661B26" w:rsidP="00661B26">
            <w:pPr>
              <w:rPr>
                <w:b/>
              </w:rPr>
            </w:pPr>
            <w:r w:rsidRPr="008B2DAD">
              <w:rPr>
                <w:b/>
              </w:rPr>
              <w:t xml:space="preserve">    71/47</w:t>
            </w:r>
          </w:p>
        </w:tc>
      </w:tr>
      <w:tr w:rsidR="00661B26" w:rsidRPr="008B2DAD" w:rsidTr="00661B26">
        <w:tc>
          <w:tcPr>
            <w:tcW w:w="2689" w:type="dxa"/>
            <w:hideMark/>
          </w:tcPr>
          <w:p w:rsidR="00661B26" w:rsidRPr="008B2DAD" w:rsidRDefault="00661B26" w:rsidP="00661B26">
            <w:pPr>
              <w:rPr>
                <w:b/>
              </w:rPr>
            </w:pPr>
            <w:proofErr w:type="spellStart"/>
            <w:r w:rsidRPr="008B2DAD">
              <w:rPr>
                <w:b/>
              </w:rPr>
              <w:t>EBBac</w:t>
            </w:r>
            <w:proofErr w:type="spellEnd"/>
            <w:r w:rsidRPr="008B2DAD">
              <w:rPr>
                <w:b/>
              </w:rPr>
              <w:t xml:space="preserve"> % gained </w:t>
            </w:r>
          </w:p>
        </w:tc>
        <w:tc>
          <w:tcPr>
            <w:tcW w:w="1701" w:type="dxa"/>
            <w:shd w:val="clear" w:color="auto" w:fill="F2F2F2" w:themeFill="background1" w:themeFillShade="F2"/>
          </w:tcPr>
          <w:p w:rsidR="00661B26" w:rsidRPr="008B2DAD" w:rsidRDefault="00661B26" w:rsidP="00661B26">
            <w:pPr>
              <w:rPr>
                <w:b/>
              </w:rPr>
            </w:pPr>
            <w:r w:rsidRPr="008B2DAD">
              <w:rPr>
                <w:b/>
              </w:rPr>
              <w:t>0</w:t>
            </w:r>
          </w:p>
        </w:tc>
        <w:tc>
          <w:tcPr>
            <w:tcW w:w="2126" w:type="dxa"/>
            <w:shd w:val="clear" w:color="auto" w:fill="F2F2F2" w:themeFill="background1" w:themeFillShade="F2"/>
            <w:hideMark/>
          </w:tcPr>
          <w:p w:rsidR="00661B26" w:rsidRPr="008B2DAD" w:rsidRDefault="00661B26" w:rsidP="00661B26">
            <w:pPr>
              <w:rPr>
                <w:b/>
              </w:rPr>
            </w:pPr>
            <w:r w:rsidRPr="008B2DAD">
              <w:rPr>
                <w:b/>
              </w:rPr>
              <w:t>12%</w:t>
            </w:r>
          </w:p>
        </w:tc>
        <w:tc>
          <w:tcPr>
            <w:tcW w:w="2551" w:type="dxa"/>
            <w:shd w:val="clear" w:color="auto" w:fill="DEEAF6" w:themeFill="accent1" w:themeFillTint="33"/>
          </w:tcPr>
          <w:p w:rsidR="00661B26" w:rsidRPr="008B2DAD" w:rsidRDefault="00661B26" w:rsidP="00661B26">
            <w:pPr>
              <w:rPr>
                <w:b/>
              </w:rPr>
            </w:pPr>
            <w:r w:rsidRPr="008B2DAD">
              <w:rPr>
                <w:b/>
              </w:rPr>
              <w:t>12%</w:t>
            </w:r>
          </w:p>
        </w:tc>
        <w:tc>
          <w:tcPr>
            <w:tcW w:w="2410" w:type="dxa"/>
            <w:shd w:val="clear" w:color="auto" w:fill="DEEAF6" w:themeFill="accent1" w:themeFillTint="33"/>
          </w:tcPr>
          <w:p w:rsidR="00661B26" w:rsidRPr="008B2DAD" w:rsidRDefault="00661B26" w:rsidP="00661B26">
            <w:pPr>
              <w:jc w:val="center"/>
              <w:rPr>
                <w:b/>
              </w:rPr>
            </w:pPr>
            <w:r w:rsidRPr="008B2DAD">
              <w:rPr>
                <w:b/>
              </w:rPr>
              <w:t>28%</w:t>
            </w:r>
          </w:p>
        </w:tc>
        <w:tc>
          <w:tcPr>
            <w:tcW w:w="3708" w:type="dxa"/>
            <w:shd w:val="clear" w:color="auto" w:fill="DEEAF6" w:themeFill="accent1" w:themeFillTint="33"/>
          </w:tcPr>
          <w:p w:rsidR="00661B26" w:rsidRPr="008B2DAD" w:rsidRDefault="00661B26" w:rsidP="00661B26">
            <w:pPr>
              <w:rPr>
                <w:b/>
              </w:rPr>
            </w:pPr>
            <w:r w:rsidRPr="008B2DAD">
              <w:rPr>
                <w:b/>
              </w:rPr>
              <w:t xml:space="preserve">29% ( Good ) 18% ( Strong ) </w:t>
            </w:r>
          </w:p>
        </w:tc>
      </w:tr>
      <w:tr w:rsidR="00661B26" w:rsidRPr="008B2DAD" w:rsidTr="00661B26">
        <w:tc>
          <w:tcPr>
            <w:tcW w:w="2689" w:type="dxa"/>
            <w:hideMark/>
          </w:tcPr>
          <w:p w:rsidR="00661B26" w:rsidRPr="008B2DAD" w:rsidRDefault="00661B26" w:rsidP="00661B26">
            <w:pPr>
              <w:rPr>
                <w:b/>
              </w:rPr>
            </w:pPr>
            <w:proofErr w:type="spellStart"/>
            <w:r w:rsidRPr="008B2DAD">
              <w:rPr>
                <w:b/>
              </w:rPr>
              <w:t>EBBac</w:t>
            </w:r>
            <w:proofErr w:type="spellEnd"/>
            <w:r w:rsidRPr="008B2DAD">
              <w:rPr>
                <w:b/>
              </w:rPr>
              <w:t xml:space="preserve"> Entries </w:t>
            </w:r>
          </w:p>
        </w:tc>
        <w:tc>
          <w:tcPr>
            <w:tcW w:w="1701" w:type="dxa"/>
            <w:shd w:val="clear" w:color="auto" w:fill="F2F2F2" w:themeFill="background1" w:themeFillShade="F2"/>
          </w:tcPr>
          <w:p w:rsidR="00661B26" w:rsidRPr="008B2DAD" w:rsidRDefault="00661B26" w:rsidP="00661B26">
            <w:pPr>
              <w:rPr>
                <w:b/>
              </w:rPr>
            </w:pPr>
            <w:r w:rsidRPr="008B2DAD">
              <w:rPr>
                <w:b/>
              </w:rPr>
              <w:t>17%</w:t>
            </w:r>
          </w:p>
        </w:tc>
        <w:tc>
          <w:tcPr>
            <w:tcW w:w="2126" w:type="dxa"/>
            <w:shd w:val="clear" w:color="auto" w:fill="F2F2F2" w:themeFill="background1" w:themeFillShade="F2"/>
            <w:hideMark/>
          </w:tcPr>
          <w:p w:rsidR="00661B26" w:rsidRPr="008B2DAD" w:rsidRDefault="00661B26" w:rsidP="00661B26">
            <w:pPr>
              <w:rPr>
                <w:b/>
              </w:rPr>
            </w:pPr>
            <w:r w:rsidRPr="008B2DAD">
              <w:rPr>
                <w:b/>
              </w:rPr>
              <w:t>12%</w:t>
            </w:r>
          </w:p>
        </w:tc>
        <w:tc>
          <w:tcPr>
            <w:tcW w:w="2551" w:type="dxa"/>
            <w:shd w:val="clear" w:color="auto" w:fill="DEEAF6" w:themeFill="accent1" w:themeFillTint="33"/>
          </w:tcPr>
          <w:p w:rsidR="00661B26" w:rsidRPr="008B2DAD" w:rsidRDefault="00661B26" w:rsidP="00661B26">
            <w:pPr>
              <w:rPr>
                <w:b/>
              </w:rPr>
            </w:pPr>
            <w:r w:rsidRPr="008B2DAD">
              <w:rPr>
                <w:b/>
              </w:rPr>
              <w:t>2= 24%</w:t>
            </w:r>
          </w:p>
        </w:tc>
        <w:tc>
          <w:tcPr>
            <w:tcW w:w="2410" w:type="dxa"/>
            <w:shd w:val="clear" w:color="auto" w:fill="DEEAF6" w:themeFill="accent1" w:themeFillTint="33"/>
          </w:tcPr>
          <w:p w:rsidR="00661B26" w:rsidRPr="008B2DAD" w:rsidRDefault="00661B26" w:rsidP="00661B26">
            <w:pPr>
              <w:jc w:val="center"/>
              <w:rPr>
                <w:b/>
              </w:rPr>
            </w:pPr>
          </w:p>
        </w:tc>
        <w:tc>
          <w:tcPr>
            <w:tcW w:w="3708" w:type="dxa"/>
            <w:shd w:val="clear" w:color="auto" w:fill="DEEAF6" w:themeFill="accent1" w:themeFillTint="33"/>
          </w:tcPr>
          <w:p w:rsidR="00661B26" w:rsidRPr="008B2DAD" w:rsidRDefault="00661B26" w:rsidP="00661B26">
            <w:pPr>
              <w:rPr>
                <w:b/>
              </w:rPr>
            </w:pPr>
            <w:r w:rsidRPr="008B2DAD">
              <w:rPr>
                <w:b/>
              </w:rPr>
              <w:t>35%</w:t>
            </w:r>
          </w:p>
        </w:tc>
      </w:tr>
      <w:tr w:rsidR="00661B26" w:rsidRPr="008B2DAD" w:rsidTr="00661B26">
        <w:tc>
          <w:tcPr>
            <w:tcW w:w="2689" w:type="dxa"/>
            <w:hideMark/>
          </w:tcPr>
          <w:p w:rsidR="00661B26" w:rsidRPr="008B2DAD" w:rsidRDefault="00661B26" w:rsidP="00661B26">
            <w:pPr>
              <w:rPr>
                <w:b/>
              </w:rPr>
            </w:pPr>
            <w:r w:rsidRPr="008B2DAD">
              <w:rPr>
                <w:b/>
              </w:rPr>
              <w:t>English % 4+</w:t>
            </w:r>
          </w:p>
        </w:tc>
        <w:tc>
          <w:tcPr>
            <w:tcW w:w="1701" w:type="dxa"/>
            <w:shd w:val="clear" w:color="auto" w:fill="F2F2F2" w:themeFill="background1" w:themeFillShade="F2"/>
          </w:tcPr>
          <w:p w:rsidR="00661B26" w:rsidRPr="008B2DAD" w:rsidRDefault="00661B26" w:rsidP="00661B26">
            <w:pPr>
              <w:rPr>
                <w:b/>
              </w:rPr>
            </w:pPr>
            <w:r w:rsidRPr="008B2DAD">
              <w:rPr>
                <w:b/>
              </w:rPr>
              <w:t>50%</w:t>
            </w:r>
          </w:p>
        </w:tc>
        <w:tc>
          <w:tcPr>
            <w:tcW w:w="2126" w:type="dxa"/>
            <w:shd w:val="clear" w:color="auto" w:fill="F2F2F2" w:themeFill="background1" w:themeFillShade="F2"/>
            <w:hideMark/>
          </w:tcPr>
          <w:p w:rsidR="00661B26" w:rsidRPr="008B2DAD" w:rsidRDefault="00661B26" w:rsidP="00661B26">
            <w:pPr>
              <w:rPr>
                <w:b/>
              </w:rPr>
            </w:pPr>
            <w:r w:rsidRPr="008B2DAD">
              <w:rPr>
                <w:b/>
              </w:rPr>
              <w:t>53%</w:t>
            </w:r>
          </w:p>
        </w:tc>
        <w:tc>
          <w:tcPr>
            <w:tcW w:w="2551" w:type="dxa"/>
            <w:shd w:val="clear" w:color="auto" w:fill="DEEAF6" w:themeFill="accent1" w:themeFillTint="33"/>
            <w:hideMark/>
          </w:tcPr>
          <w:p w:rsidR="00661B26" w:rsidRPr="008B2DAD" w:rsidRDefault="00661B26" w:rsidP="00661B26">
            <w:pPr>
              <w:rPr>
                <w:b/>
              </w:rPr>
            </w:pPr>
            <w:r w:rsidRPr="008B2DAD">
              <w:rPr>
                <w:b/>
              </w:rPr>
              <w:t>89%</w:t>
            </w:r>
          </w:p>
          <w:p w:rsidR="00661B26" w:rsidRPr="008B2DAD" w:rsidRDefault="00661B26" w:rsidP="00661B26">
            <w:pPr>
              <w:rPr>
                <w:b/>
              </w:rPr>
            </w:pPr>
          </w:p>
        </w:tc>
        <w:tc>
          <w:tcPr>
            <w:tcW w:w="2410" w:type="dxa"/>
            <w:shd w:val="clear" w:color="auto" w:fill="DEEAF6" w:themeFill="accent1" w:themeFillTint="33"/>
          </w:tcPr>
          <w:p w:rsidR="00661B26" w:rsidRPr="008B2DAD" w:rsidRDefault="00661B26" w:rsidP="00661B26">
            <w:pPr>
              <w:jc w:val="center"/>
              <w:rPr>
                <w:b/>
              </w:rPr>
            </w:pPr>
            <w:r w:rsidRPr="008B2DAD">
              <w:rPr>
                <w:b/>
              </w:rPr>
              <w:t>73%</w:t>
            </w:r>
          </w:p>
        </w:tc>
        <w:tc>
          <w:tcPr>
            <w:tcW w:w="3708" w:type="dxa"/>
            <w:shd w:val="clear" w:color="auto" w:fill="DEEAF6" w:themeFill="accent1" w:themeFillTint="33"/>
          </w:tcPr>
          <w:p w:rsidR="00661B26" w:rsidRPr="008B2DAD" w:rsidRDefault="00661B26" w:rsidP="00661B26">
            <w:pPr>
              <w:rPr>
                <w:b/>
              </w:rPr>
            </w:pPr>
            <w:r w:rsidRPr="008B2DAD">
              <w:rPr>
                <w:b/>
              </w:rPr>
              <w:t>88%</w:t>
            </w:r>
          </w:p>
        </w:tc>
      </w:tr>
      <w:tr w:rsidR="00661B26" w:rsidRPr="008B2DAD" w:rsidTr="00661B26">
        <w:trPr>
          <w:trHeight w:val="766"/>
        </w:trPr>
        <w:tc>
          <w:tcPr>
            <w:tcW w:w="2689" w:type="dxa"/>
            <w:hideMark/>
          </w:tcPr>
          <w:p w:rsidR="00661B26" w:rsidRPr="008B2DAD" w:rsidRDefault="00661B26" w:rsidP="00661B26">
            <w:pPr>
              <w:rPr>
                <w:b/>
              </w:rPr>
            </w:pPr>
            <w:r w:rsidRPr="008B2DAD">
              <w:rPr>
                <w:b/>
              </w:rPr>
              <w:t>Maths %4+</w:t>
            </w:r>
          </w:p>
        </w:tc>
        <w:tc>
          <w:tcPr>
            <w:tcW w:w="1701" w:type="dxa"/>
            <w:shd w:val="clear" w:color="auto" w:fill="F2F2F2" w:themeFill="background1" w:themeFillShade="F2"/>
          </w:tcPr>
          <w:p w:rsidR="00661B26" w:rsidRPr="008B2DAD" w:rsidRDefault="00661B26" w:rsidP="00661B26">
            <w:pPr>
              <w:rPr>
                <w:b/>
              </w:rPr>
            </w:pPr>
            <w:r w:rsidRPr="008B2DAD">
              <w:rPr>
                <w:b/>
              </w:rPr>
              <w:t>83%</w:t>
            </w:r>
          </w:p>
        </w:tc>
        <w:tc>
          <w:tcPr>
            <w:tcW w:w="2126" w:type="dxa"/>
            <w:shd w:val="clear" w:color="auto" w:fill="F2F2F2" w:themeFill="background1" w:themeFillShade="F2"/>
            <w:hideMark/>
          </w:tcPr>
          <w:p w:rsidR="00661B26" w:rsidRPr="008B2DAD" w:rsidRDefault="00661B26" w:rsidP="00661B26">
            <w:pPr>
              <w:rPr>
                <w:b/>
              </w:rPr>
            </w:pPr>
            <w:r w:rsidRPr="008B2DAD">
              <w:rPr>
                <w:b/>
              </w:rPr>
              <w:t>82%</w:t>
            </w:r>
          </w:p>
        </w:tc>
        <w:tc>
          <w:tcPr>
            <w:tcW w:w="2551" w:type="dxa"/>
            <w:shd w:val="clear" w:color="auto" w:fill="DEEAF6" w:themeFill="accent1" w:themeFillTint="33"/>
          </w:tcPr>
          <w:p w:rsidR="00661B26" w:rsidRPr="008B2DAD" w:rsidRDefault="00661B26" w:rsidP="00661B26">
            <w:pPr>
              <w:rPr>
                <w:b/>
              </w:rPr>
            </w:pPr>
            <w:r w:rsidRPr="008B2DAD">
              <w:rPr>
                <w:b/>
              </w:rPr>
              <w:t xml:space="preserve"> 77%</w:t>
            </w:r>
          </w:p>
          <w:p w:rsidR="00661B26" w:rsidRPr="008B2DAD" w:rsidRDefault="00661B26" w:rsidP="00661B26">
            <w:pPr>
              <w:rPr>
                <w:b/>
              </w:rPr>
            </w:pPr>
          </w:p>
        </w:tc>
        <w:tc>
          <w:tcPr>
            <w:tcW w:w="2410" w:type="dxa"/>
            <w:shd w:val="clear" w:color="auto" w:fill="DEEAF6" w:themeFill="accent1" w:themeFillTint="33"/>
          </w:tcPr>
          <w:p w:rsidR="00661B26" w:rsidRPr="008B2DAD" w:rsidRDefault="00661B26" w:rsidP="00661B26">
            <w:pPr>
              <w:jc w:val="center"/>
              <w:rPr>
                <w:b/>
              </w:rPr>
            </w:pPr>
            <w:r w:rsidRPr="008B2DAD">
              <w:rPr>
                <w:b/>
              </w:rPr>
              <w:t>76%</w:t>
            </w:r>
          </w:p>
        </w:tc>
        <w:tc>
          <w:tcPr>
            <w:tcW w:w="3708" w:type="dxa"/>
            <w:shd w:val="clear" w:color="auto" w:fill="DEEAF6" w:themeFill="accent1" w:themeFillTint="33"/>
          </w:tcPr>
          <w:p w:rsidR="00661B26" w:rsidRPr="008B2DAD" w:rsidRDefault="00661B26" w:rsidP="00661B26">
            <w:pPr>
              <w:rPr>
                <w:b/>
              </w:rPr>
            </w:pPr>
            <w:r w:rsidRPr="008B2DAD">
              <w:rPr>
                <w:b/>
              </w:rPr>
              <w:t>82%</w:t>
            </w:r>
          </w:p>
        </w:tc>
      </w:tr>
      <w:tr w:rsidR="00661B26" w:rsidRPr="008B2DAD" w:rsidTr="00661B26">
        <w:tc>
          <w:tcPr>
            <w:tcW w:w="2689" w:type="dxa"/>
            <w:hideMark/>
          </w:tcPr>
          <w:p w:rsidR="00661B26" w:rsidRPr="008B2DAD" w:rsidRDefault="00661B26" w:rsidP="00661B26">
            <w:pPr>
              <w:rPr>
                <w:b/>
              </w:rPr>
            </w:pPr>
            <w:r w:rsidRPr="008B2DAD">
              <w:rPr>
                <w:b/>
              </w:rPr>
              <w:t>English %5+</w:t>
            </w:r>
          </w:p>
        </w:tc>
        <w:tc>
          <w:tcPr>
            <w:tcW w:w="1701" w:type="dxa"/>
            <w:shd w:val="clear" w:color="auto" w:fill="BFBFBF" w:themeFill="background1" w:themeFillShade="BF"/>
          </w:tcPr>
          <w:p w:rsidR="00661B26" w:rsidRPr="008B2DAD" w:rsidRDefault="00661B26" w:rsidP="00661B26">
            <w:pPr>
              <w:rPr>
                <w:b/>
              </w:rPr>
            </w:pPr>
          </w:p>
        </w:tc>
        <w:tc>
          <w:tcPr>
            <w:tcW w:w="2126" w:type="dxa"/>
            <w:shd w:val="clear" w:color="auto" w:fill="BFBFBF" w:themeFill="background1" w:themeFillShade="BF"/>
          </w:tcPr>
          <w:p w:rsidR="00661B26" w:rsidRPr="008B2DAD" w:rsidRDefault="00661B26" w:rsidP="00661B26">
            <w:pPr>
              <w:rPr>
                <w:b/>
              </w:rPr>
            </w:pPr>
          </w:p>
        </w:tc>
        <w:tc>
          <w:tcPr>
            <w:tcW w:w="2551" w:type="dxa"/>
            <w:shd w:val="clear" w:color="auto" w:fill="DEEAF6" w:themeFill="accent1" w:themeFillTint="33"/>
          </w:tcPr>
          <w:p w:rsidR="00661B26" w:rsidRPr="008B2DAD" w:rsidRDefault="00661B26" w:rsidP="00661B26">
            <w:pPr>
              <w:rPr>
                <w:b/>
              </w:rPr>
            </w:pPr>
            <w:r w:rsidRPr="008B2DAD">
              <w:rPr>
                <w:b/>
              </w:rPr>
              <w:t>87 %</w:t>
            </w:r>
          </w:p>
          <w:p w:rsidR="00661B26" w:rsidRPr="008B2DAD" w:rsidRDefault="00661B26" w:rsidP="00661B26">
            <w:pPr>
              <w:rPr>
                <w:b/>
              </w:rPr>
            </w:pPr>
          </w:p>
        </w:tc>
        <w:tc>
          <w:tcPr>
            <w:tcW w:w="2410" w:type="dxa"/>
            <w:shd w:val="clear" w:color="auto" w:fill="DEEAF6" w:themeFill="accent1" w:themeFillTint="33"/>
          </w:tcPr>
          <w:p w:rsidR="00661B26" w:rsidRPr="008B2DAD" w:rsidRDefault="00661B26" w:rsidP="00661B26">
            <w:pPr>
              <w:rPr>
                <w:b/>
              </w:rPr>
            </w:pPr>
            <w:r w:rsidRPr="008B2DAD">
              <w:rPr>
                <w:b/>
              </w:rPr>
              <w:t xml:space="preserve">          55%</w:t>
            </w:r>
          </w:p>
        </w:tc>
        <w:tc>
          <w:tcPr>
            <w:tcW w:w="3708" w:type="dxa"/>
            <w:shd w:val="clear" w:color="auto" w:fill="DEEAF6" w:themeFill="accent1" w:themeFillTint="33"/>
          </w:tcPr>
          <w:p w:rsidR="00661B26" w:rsidRPr="008B2DAD" w:rsidRDefault="00661B26" w:rsidP="00661B26">
            <w:pPr>
              <w:rPr>
                <w:b/>
              </w:rPr>
            </w:pPr>
            <w:r w:rsidRPr="008B2DAD">
              <w:rPr>
                <w:b/>
              </w:rPr>
              <w:t>65%</w:t>
            </w:r>
          </w:p>
        </w:tc>
      </w:tr>
      <w:tr w:rsidR="00661B26" w:rsidRPr="008B2DAD" w:rsidTr="00661B26">
        <w:tc>
          <w:tcPr>
            <w:tcW w:w="2689" w:type="dxa"/>
            <w:hideMark/>
          </w:tcPr>
          <w:p w:rsidR="00661B26" w:rsidRPr="008B2DAD" w:rsidRDefault="00661B26" w:rsidP="00661B26">
            <w:pPr>
              <w:rPr>
                <w:b/>
              </w:rPr>
            </w:pPr>
            <w:r w:rsidRPr="008B2DAD">
              <w:rPr>
                <w:b/>
              </w:rPr>
              <w:t>Maths %5+</w:t>
            </w:r>
          </w:p>
        </w:tc>
        <w:tc>
          <w:tcPr>
            <w:tcW w:w="1701" w:type="dxa"/>
            <w:shd w:val="clear" w:color="auto" w:fill="BFBFBF" w:themeFill="background1" w:themeFillShade="BF"/>
          </w:tcPr>
          <w:p w:rsidR="00661B26" w:rsidRPr="008B2DAD" w:rsidRDefault="00661B26" w:rsidP="00661B26">
            <w:pPr>
              <w:rPr>
                <w:b/>
              </w:rPr>
            </w:pPr>
          </w:p>
        </w:tc>
        <w:tc>
          <w:tcPr>
            <w:tcW w:w="2126" w:type="dxa"/>
            <w:shd w:val="clear" w:color="auto" w:fill="BFBFBF" w:themeFill="background1" w:themeFillShade="BF"/>
          </w:tcPr>
          <w:p w:rsidR="00661B26" w:rsidRPr="008B2DAD" w:rsidRDefault="00661B26" w:rsidP="00661B26">
            <w:pPr>
              <w:rPr>
                <w:b/>
              </w:rPr>
            </w:pPr>
          </w:p>
        </w:tc>
        <w:tc>
          <w:tcPr>
            <w:tcW w:w="2551" w:type="dxa"/>
            <w:shd w:val="clear" w:color="auto" w:fill="DEEAF6" w:themeFill="accent1" w:themeFillTint="33"/>
          </w:tcPr>
          <w:p w:rsidR="00661B26" w:rsidRPr="008B2DAD" w:rsidRDefault="00661B26" w:rsidP="00661B26">
            <w:pPr>
              <w:rPr>
                <w:b/>
              </w:rPr>
            </w:pPr>
            <w:r w:rsidRPr="008B2DAD">
              <w:rPr>
                <w:b/>
              </w:rPr>
              <w:t>33%</w:t>
            </w:r>
          </w:p>
          <w:p w:rsidR="00661B26" w:rsidRPr="008B2DAD" w:rsidRDefault="00661B26" w:rsidP="00661B26">
            <w:pPr>
              <w:rPr>
                <w:b/>
              </w:rPr>
            </w:pPr>
          </w:p>
        </w:tc>
        <w:tc>
          <w:tcPr>
            <w:tcW w:w="2410" w:type="dxa"/>
            <w:shd w:val="clear" w:color="auto" w:fill="DEEAF6" w:themeFill="accent1" w:themeFillTint="33"/>
          </w:tcPr>
          <w:p w:rsidR="00661B26" w:rsidRPr="008B2DAD" w:rsidRDefault="00661B26" w:rsidP="00661B26">
            <w:pPr>
              <w:rPr>
                <w:b/>
              </w:rPr>
            </w:pPr>
            <w:r w:rsidRPr="008B2DAD">
              <w:rPr>
                <w:b/>
              </w:rPr>
              <w:t xml:space="preserve">          55%</w:t>
            </w:r>
          </w:p>
        </w:tc>
        <w:tc>
          <w:tcPr>
            <w:tcW w:w="3708" w:type="dxa"/>
            <w:shd w:val="clear" w:color="auto" w:fill="DEEAF6" w:themeFill="accent1" w:themeFillTint="33"/>
          </w:tcPr>
          <w:p w:rsidR="00661B26" w:rsidRPr="008B2DAD" w:rsidRDefault="00661B26" w:rsidP="00661B26">
            <w:pPr>
              <w:rPr>
                <w:b/>
              </w:rPr>
            </w:pPr>
            <w:r w:rsidRPr="008B2DAD">
              <w:rPr>
                <w:b/>
              </w:rPr>
              <w:t>65%</w:t>
            </w:r>
          </w:p>
        </w:tc>
      </w:tr>
      <w:tr w:rsidR="00661B26" w:rsidRPr="008B2DAD" w:rsidTr="00661B26">
        <w:tc>
          <w:tcPr>
            <w:tcW w:w="2689" w:type="dxa"/>
            <w:hideMark/>
          </w:tcPr>
          <w:p w:rsidR="00661B26" w:rsidRPr="008B2DAD" w:rsidRDefault="00661B26" w:rsidP="00661B26">
            <w:pPr>
              <w:rPr>
                <w:b/>
              </w:rPr>
            </w:pPr>
            <w:r w:rsidRPr="008B2DAD">
              <w:rPr>
                <w:b/>
              </w:rPr>
              <w:t xml:space="preserve">Attainment Maths </w:t>
            </w:r>
          </w:p>
        </w:tc>
        <w:tc>
          <w:tcPr>
            <w:tcW w:w="1701" w:type="dxa"/>
            <w:shd w:val="clear" w:color="auto" w:fill="F2F2F2" w:themeFill="background1" w:themeFillShade="F2"/>
          </w:tcPr>
          <w:p w:rsidR="00661B26" w:rsidRPr="008B2DAD" w:rsidRDefault="00661B26" w:rsidP="00661B26">
            <w:pPr>
              <w:rPr>
                <w:b/>
              </w:rPr>
            </w:pPr>
            <w:r w:rsidRPr="008B2DAD">
              <w:rPr>
                <w:b/>
              </w:rPr>
              <w:t>5.25</w:t>
            </w:r>
          </w:p>
        </w:tc>
        <w:tc>
          <w:tcPr>
            <w:tcW w:w="2126" w:type="dxa"/>
            <w:shd w:val="clear" w:color="auto" w:fill="F2F2F2" w:themeFill="background1" w:themeFillShade="F2"/>
            <w:hideMark/>
          </w:tcPr>
          <w:p w:rsidR="00661B26" w:rsidRPr="008B2DAD" w:rsidRDefault="00661B26" w:rsidP="00661B26">
            <w:pPr>
              <w:rPr>
                <w:b/>
              </w:rPr>
            </w:pPr>
            <w:r w:rsidRPr="008B2DAD">
              <w:rPr>
                <w:b/>
              </w:rPr>
              <w:t>9.47</w:t>
            </w:r>
          </w:p>
          <w:p w:rsidR="00661B26" w:rsidRPr="008B2DAD" w:rsidRDefault="00661B26" w:rsidP="00661B26">
            <w:pPr>
              <w:rPr>
                <w:b/>
              </w:rPr>
            </w:pPr>
            <w:r w:rsidRPr="008B2DAD">
              <w:rPr>
                <w:b/>
              </w:rPr>
              <w:t>(4.2)</w:t>
            </w:r>
          </w:p>
        </w:tc>
        <w:tc>
          <w:tcPr>
            <w:tcW w:w="2551" w:type="dxa"/>
            <w:shd w:val="clear" w:color="auto" w:fill="DEEAF6" w:themeFill="accent1" w:themeFillTint="33"/>
          </w:tcPr>
          <w:p w:rsidR="00661B26" w:rsidRPr="008B2DAD" w:rsidRDefault="00661B26" w:rsidP="00661B26">
            <w:pPr>
              <w:rPr>
                <w:b/>
              </w:rPr>
            </w:pPr>
            <w:r w:rsidRPr="008B2DAD">
              <w:rPr>
                <w:b/>
              </w:rPr>
              <w:t>7.11</w:t>
            </w:r>
          </w:p>
        </w:tc>
        <w:tc>
          <w:tcPr>
            <w:tcW w:w="2410" w:type="dxa"/>
            <w:shd w:val="clear" w:color="auto" w:fill="DEEAF6" w:themeFill="accent1" w:themeFillTint="33"/>
          </w:tcPr>
          <w:p w:rsidR="00661B26" w:rsidRPr="008B2DAD" w:rsidRDefault="00661B26" w:rsidP="00661B26">
            <w:pPr>
              <w:rPr>
                <w:b/>
              </w:rPr>
            </w:pPr>
            <w:r w:rsidRPr="008B2DAD">
              <w:rPr>
                <w:b/>
              </w:rPr>
              <w:t xml:space="preserve">           10</w:t>
            </w:r>
          </w:p>
        </w:tc>
        <w:tc>
          <w:tcPr>
            <w:tcW w:w="3708" w:type="dxa"/>
            <w:shd w:val="clear" w:color="auto" w:fill="DEEAF6" w:themeFill="accent1" w:themeFillTint="33"/>
          </w:tcPr>
          <w:p w:rsidR="00661B26" w:rsidRPr="008B2DAD" w:rsidRDefault="00661B26" w:rsidP="00661B26">
            <w:pPr>
              <w:rPr>
                <w:b/>
              </w:rPr>
            </w:pPr>
            <w:r w:rsidRPr="008B2DAD">
              <w:rPr>
                <w:b/>
              </w:rPr>
              <w:t>10.12</w:t>
            </w:r>
          </w:p>
        </w:tc>
      </w:tr>
      <w:tr w:rsidR="00661B26" w:rsidRPr="008B2DAD" w:rsidTr="00661B26">
        <w:tc>
          <w:tcPr>
            <w:tcW w:w="2689" w:type="dxa"/>
            <w:hideMark/>
          </w:tcPr>
          <w:p w:rsidR="00661B26" w:rsidRPr="008B2DAD" w:rsidRDefault="00661B26" w:rsidP="00661B26">
            <w:pPr>
              <w:rPr>
                <w:b/>
              </w:rPr>
            </w:pPr>
            <w:r w:rsidRPr="008B2DAD">
              <w:rPr>
                <w:b/>
              </w:rPr>
              <w:t xml:space="preserve">Attainment English </w:t>
            </w:r>
          </w:p>
        </w:tc>
        <w:tc>
          <w:tcPr>
            <w:tcW w:w="1701" w:type="dxa"/>
            <w:shd w:val="clear" w:color="auto" w:fill="F2F2F2" w:themeFill="background1" w:themeFillShade="F2"/>
          </w:tcPr>
          <w:p w:rsidR="00661B26" w:rsidRPr="008B2DAD" w:rsidRDefault="00661B26" w:rsidP="00661B26">
            <w:pPr>
              <w:rPr>
                <w:b/>
              </w:rPr>
            </w:pPr>
          </w:p>
          <w:p w:rsidR="00661B26" w:rsidRPr="008B2DAD" w:rsidRDefault="00661B26" w:rsidP="00661B26">
            <w:pPr>
              <w:rPr>
                <w:b/>
              </w:rPr>
            </w:pPr>
            <w:r w:rsidRPr="008B2DAD">
              <w:rPr>
                <w:b/>
              </w:rPr>
              <w:t>4.67</w:t>
            </w:r>
          </w:p>
        </w:tc>
        <w:tc>
          <w:tcPr>
            <w:tcW w:w="2126" w:type="dxa"/>
            <w:shd w:val="clear" w:color="auto" w:fill="F2F2F2" w:themeFill="background1" w:themeFillShade="F2"/>
            <w:hideMark/>
          </w:tcPr>
          <w:p w:rsidR="00661B26" w:rsidRPr="008B2DAD" w:rsidRDefault="00661B26" w:rsidP="00661B26">
            <w:pPr>
              <w:rPr>
                <w:b/>
              </w:rPr>
            </w:pPr>
            <w:r w:rsidRPr="008B2DAD">
              <w:rPr>
                <w:b/>
              </w:rPr>
              <w:t>9.68</w:t>
            </w:r>
          </w:p>
          <w:p w:rsidR="00661B26" w:rsidRPr="008B2DAD" w:rsidRDefault="00661B26" w:rsidP="00661B26">
            <w:pPr>
              <w:rPr>
                <w:b/>
              </w:rPr>
            </w:pPr>
            <w:r w:rsidRPr="008B2DAD">
              <w:rPr>
                <w:b/>
              </w:rPr>
              <w:t>(4.3)</w:t>
            </w:r>
          </w:p>
        </w:tc>
        <w:tc>
          <w:tcPr>
            <w:tcW w:w="2551" w:type="dxa"/>
            <w:shd w:val="clear" w:color="auto" w:fill="DEEAF6" w:themeFill="accent1" w:themeFillTint="33"/>
          </w:tcPr>
          <w:p w:rsidR="00661B26" w:rsidRPr="008B2DAD" w:rsidRDefault="00661B26" w:rsidP="00661B26">
            <w:pPr>
              <w:rPr>
                <w:b/>
              </w:rPr>
            </w:pPr>
            <w:r w:rsidRPr="008B2DAD">
              <w:rPr>
                <w:b/>
              </w:rPr>
              <w:t>8.00</w:t>
            </w:r>
          </w:p>
          <w:p w:rsidR="00661B26" w:rsidRPr="008B2DAD" w:rsidRDefault="00661B26" w:rsidP="00661B26">
            <w:pPr>
              <w:rPr>
                <w:b/>
              </w:rPr>
            </w:pPr>
          </w:p>
        </w:tc>
        <w:tc>
          <w:tcPr>
            <w:tcW w:w="2410" w:type="dxa"/>
            <w:shd w:val="clear" w:color="auto" w:fill="DEEAF6" w:themeFill="accent1" w:themeFillTint="33"/>
          </w:tcPr>
          <w:p w:rsidR="00661B26" w:rsidRPr="008B2DAD" w:rsidRDefault="00661B26" w:rsidP="00661B26">
            <w:pPr>
              <w:rPr>
                <w:b/>
              </w:rPr>
            </w:pPr>
            <w:r w:rsidRPr="008B2DAD">
              <w:rPr>
                <w:b/>
              </w:rPr>
              <w:t xml:space="preserve">           11</w:t>
            </w:r>
          </w:p>
        </w:tc>
        <w:tc>
          <w:tcPr>
            <w:tcW w:w="3708" w:type="dxa"/>
            <w:shd w:val="clear" w:color="auto" w:fill="DEEAF6" w:themeFill="accent1" w:themeFillTint="33"/>
          </w:tcPr>
          <w:p w:rsidR="00661B26" w:rsidRPr="008B2DAD" w:rsidRDefault="00661B26" w:rsidP="00661B26">
            <w:pPr>
              <w:rPr>
                <w:b/>
              </w:rPr>
            </w:pPr>
            <w:r w:rsidRPr="008B2DAD">
              <w:rPr>
                <w:b/>
              </w:rPr>
              <w:t>10.71</w:t>
            </w:r>
          </w:p>
        </w:tc>
      </w:tr>
    </w:tbl>
    <w:p w:rsidR="00E831B4" w:rsidRPr="008B2DAD" w:rsidRDefault="00E831B4" w:rsidP="00E831B4">
      <w:pPr>
        <w:spacing w:after="0" w:line="240" w:lineRule="auto"/>
        <w:rPr>
          <w:rFonts w:ascii="Arial" w:eastAsia="Times New Roman" w:hAnsi="Arial" w:cs="Arial"/>
        </w:rPr>
      </w:pPr>
    </w:p>
    <w:p w:rsidR="00E831B4" w:rsidRPr="008B2DAD" w:rsidRDefault="00E831B4" w:rsidP="00E831B4">
      <w:pPr>
        <w:spacing w:after="0" w:line="240" w:lineRule="auto"/>
        <w:rPr>
          <w:rFonts w:ascii="Arial" w:eastAsia="Times New Roman" w:hAnsi="Arial" w:cs="Arial"/>
        </w:rPr>
      </w:pPr>
    </w:p>
    <w:p w:rsidR="00E831B4" w:rsidRDefault="00E03211" w:rsidP="00E831B4">
      <w:pPr>
        <w:spacing w:after="0" w:line="240" w:lineRule="auto"/>
        <w:rPr>
          <w:rFonts w:ascii="Arial" w:eastAsia="Times New Roman" w:hAnsi="Arial" w:cs="Arial"/>
        </w:rPr>
      </w:pPr>
      <w:r>
        <w:rPr>
          <w:rFonts w:ascii="Arial" w:eastAsia="Times New Roman" w:hAnsi="Arial" w:cs="Arial"/>
        </w:rPr>
        <w:lastRenderedPageBreak/>
        <w:t xml:space="preserve">Attendance Data </w:t>
      </w:r>
    </w:p>
    <w:p w:rsidR="00E03211" w:rsidRPr="008B2DAD" w:rsidRDefault="00E03211" w:rsidP="00E831B4">
      <w:pPr>
        <w:spacing w:after="0" w:line="240" w:lineRule="auto"/>
        <w:rPr>
          <w:rFonts w:ascii="Arial" w:eastAsia="Times New Roman" w:hAnsi="Arial" w:cs="Arial"/>
        </w:rPr>
      </w:pPr>
    </w:p>
    <w:tbl>
      <w:tblPr>
        <w:tblStyle w:val="TableGrid"/>
        <w:tblW w:w="0" w:type="auto"/>
        <w:tblInd w:w="0" w:type="dxa"/>
        <w:tblLook w:val="04A0" w:firstRow="1" w:lastRow="0" w:firstColumn="1" w:lastColumn="0" w:noHBand="0" w:noVBand="1"/>
      </w:tblPr>
      <w:tblGrid>
        <w:gridCol w:w="2073"/>
        <w:gridCol w:w="2175"/>
        <w:gridCol w:w="1843"/>
        <w:gridCol w:w="2409"/>
        <w:gridCol w:w="2410"/>
        <w:gridCol w:w="2273"/>
      </w:tblGrid>
      <w:tr w:rsidR="00661B26" w:rsidRPr="008B2DAD" w:rsidTr="00877737">
        <w:tc>
          <w:tcPr>
            <w:tcW w:w="2073"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p>
        </w:tc>
        <w:tc>
          <w:tcPr>
            <w:tcW w:w="2175"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 xml:space="preserve">Year 7 </w:t>
            </w:r>
          </w:p>
        </w:tc>
        <w:tc>
          <w:tcPr>
            <w:tcW w:w="1843"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 xml:space="preserve">Year 8 </w:t>
            </w:r>
          </w:p>
        </w:tc>
        <w:tc>
          <w:tcPr>
            <w:tcW w:w="2409"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 xml:space="preserve">Year 9 </w:t>
            </w:r>
          </w:p>
        </w:tc>
        <w:tc>
          <w:tcPr>
            <w:tcW w:w="2410"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 xml:space="preserve">Year 10 </w:t>
            </w:r>
          </w:p>
        </w:tc>
        <w:tc>
          <w:tcPr>
            <w:tcW w:w="2273"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Year 11</w:t>
            </w:r>
          </w:p>
        </w:tc>
      </w:tr>
      <w:tr w:rsidR="00661B26" w:rsidRPr="008B2DAD" w:rsidTr="00877737">
        <w:tc>
          <w:tcPr>
            <w:tcW w:w="2073"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 xml:space="preserve">Pupil Premium </w:t>
            </w:r>
          </w:p>
        </w:tc>
        <w:tc>
          <w:tcPr>
            <w:tcW w:w="2175"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93%</w:t>
            </w:r>
          </w:p>
        </w:tc>
        <w:tc>
          <w:tcPr>
            <w:tcW w:w="1843"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92.19</w:t>
            </w:r>
          </w:p>
        </w:tc>
        <w:tc>
          <w:tcPr>
            <w:tcW w:w="2409"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91.14</w:t>
            </w:r>
          </w:p>
        </w:tc>
        <w:tc>
          <w:tcPr>
            <w:tcW w:w="2410"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95%</w:t>
            </w:r>
          </w:p>
        </w:tc>
        <w:tc>
          <w:tcPr>
            <w:tcW w:w="2273"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91%</w:t>
            </w:r>
          </w:p>
        </w:tc>
      </w:tr>
      <w:tr w:rsidR="00661B26" w:rsidRPr="008B2DAD" w:rsidTr="00877737">
        <w:tc>
          <w:tcPr>
            <w:tcW w:w="2073"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 xml:space="preserve">Not Pupil Premium </w:t>
            </w:r>
          </w:p>
        </w:tc>
        <w:tc>
          <w:tcPr>
            <w:tcW w:w="2175"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97%</w:t>
            </w:r>
          </w:p>
        </w:tc>
        <w:tc>
          <w:tcPr>
            <w:tcW w:w="1843"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96.62</w:t>
            </w:r>
          </w:p>
        </w:tc>
        <w:tc>
          <w:tcPr>
            <w:tcW w:w="2409"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 xml:space="preserve">96.40 </w:t>
            </w:r>
          </w:p>
        </w:tc>
        <w:tc>
          <w:tcPr>
            <w:tcW w:w="2410"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96%</w:t>
            </w:r>
          </w:p>
        </w:tc>
        <w:tc>
          <w:tcPr>
            <w:tcW w:w="2273" w:type="dxa"/>
            <w:tcBorders>
              <w:top w:val="single" w:sz="4" w:space="0" w:color="auto"/>
              <w:left w:val="single" w:sz="4" w:space="0" w:color="auto"/>
              <w:bottom w:val="single" w:sz="4" w:space="0" w:color="auto"/>
              <w:right w:val="single" w:sz="4" w:space="0" w:color="auto"/>
            </w:tcBorders>
          </w:tcPr>
          <w:p w:rsidR="00661B26" w:rsidRPr="008B2DAD" w:rsidRDefault="00661B26" w:rsidP="00877737">
            <w:pPr>
              <w:widowControl w:val="0"/>
              <w:autoSpaceDE w:val="0"/>
              <w:autoSpaceDN w:val="0"/>
              <w:adjustRightInd w:val="0"/>
              <w:rPr>
                <w:rFonts w:ascii="Arial" w:hAnsi="Arial" w:cs="Arial"/>
                <w:color w:val="000000"/>
                <w:sz w:val="18"/>
                <w:szCs w:val="18"/>
                <w:lang w:val="en-US"/>
              </w:rPr>
            </w:pPr>
            <w:r w:rsidRPr="008B2DAD">
              <w:rPr>
                <w:rFonts w:ascii="Arial" w:hAnsi="Arial" w:cs="Arial"/>
                <w:color w:val="000000"/>
                <w:sz w:val="18"/>
                <w:szCs w:val="18"/>
                <w:lang w:val="en-US"/>
              </w:rPr>
              <w:t>96%</w:t>
            </w:r>
          </w:p>
        </w:tc>
      </w:tr>
    </w:tbl>
    <w:p w:rsidR="00E831B4" w:rsidRPr="008B2DAD" w:rsidRDefault="00E831B4" w:rsidP="00E831B4">
      <w:pPr>
        <w:spacing w:after="0" w:line="240" w:lineRule="auto"/>
        <w:rPr>
          <w:rFonts w:ascii="Arial" w:eastAsia="Times New Roman" w:hAnsi="Arial" w:cs="Arial"/>
        </w:rPr>
      </w:pPr>
    </w:p>
    <w:p w:rsidR="00E831B4" w:rsidRPr="008B2DAD" w:rsidRDefault="00E831B4" w:rsidP="00E831B4">
      <w:pPr>
        <w:spacing w:after="0" w:line="240" w:lineRule="auto"/>
        <w:rPr>
          <w:rFonts w:ascii="Arial" w:eastAsia="Times New Roman" w:hAnsi="Arial" w:cs="Arial"/>
        </w:rPr>
      </w:pPr>
      <w:r w:rsidRPr="008B2DAD">
        <w:rPr>
          <w:rFonts w:eastAsia="Times New Roman" w:cs="Times New Roman"/>
          <w:noProof/>
          <w:lang w:eastAsia="en-GB"/>
        </w:rPr>
        <w:lastRenderedPageBreak/>
        <w:drawing>
          <wp:inline distT="0" distB="0" distL="0" distR="0" wp14:anchorId="23F2F167" wp14:editId="3A23C732">
            <wp:extent cx="9525000" cy="605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281" t="15079" r="6921" b="11816"/>
                    <a:stretch>
                      <a:fillRect/>
                    </a:stretch>
                  </pic:blipFill>
                  <pic:spPr bwMode="auto">
                    <a:xfrm>
                      <a:off x="0" y="0"/>
                      <a:ext cx="9525000" cy="6057900"/>
                    </a:xfrm>
                    <a:prstGeom prst="rect">
                      <a:avLst/>
                    </a:prstGeom>
                    <a:noFill/>
                    <a:ln>
                      <a:noFill/>
                    </a:ln>
                  </pic:spPr>
                </pic:pic>
              </a:graphicData>
            </a:graphic>
          </wp:inline>
        </w:drawing>
      </w:r>
    </w:p>
    <w:p w:rsidR="00E831B4" w:rsidRPr="008B2DAD" w:rsidRDefault="00E831B4" w:rsidP="00E831B4">
      <w:pPr>
        <w:spacing w:after="0" w:line="240" w:lineRule="auto"/>
        <w:rPr>
          <w:rFonts w:ascii="Arial" w:eastAsia="Times New Roman" w:hAnsi="Arial" w:cs="Arial"/>
        </w:rPr>
      </w:pPr>
      <w:r w:rsidRPr="008B2DAD">
        <w:rPr>
          <w:rFonts w:eastAsia="Times New Roman" w:cs="Times New Roman"/>
          <w:noProof/>
          <w:lang w:eastAsia="en-GB"/>
        </w:rPr>
        <w:lastRenderedPageBreak/>
        <w:drawing>
          <wp:inline distT="0" distB="0" distL="0" distR="0" wp14:anchorId="099DADA6" wp14:editId="011B5CAD">
            <wp:extent cx="9534525" cy="595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5234" t="10951" r="6927" b="12799"/>
                    <a:stretch>
                      <a:fillRect/>
                    </a:stretch>
                  </pic:blipFill>
                  <pic:spPr bwMode="auto">
                    <a:xfrm>
                      <a:off x="0" y="0"/>
                      <a:ext cx="9534525" cy="5953125"/>
                    </a:xfrm>
                    <a:prstGeom prst="rect">
                      <a:avLst/>
                    </a:prstGeom>
                    <a:noFill/>
                    <a:ln>
                      <a:noFill/>
                    </a:ln>
                  </pic:spPr>
                </pic:pic>
              </a:graphicData>
            </a:graphic>
          </wp:inline>
        </w:drawing>
      </w:r>
    </w:p>
    <w:p w:rsidR="00E831B4" w:rsidRPr="008B2DAD" w:rsidRDefault="00E831B4" w:rsidP="00E831B4">
      <w:pPr>
        <w:spacing w:after="0" w:line="240" w:lineRule="auto"/>
        <w:jc w:val="center"/>
        <w:rPr>
          <w:rFonts w:ascii="Arial" w:eastAsia="Times New Roman" w:hAnsi="Arial" w:cs="Arial"/>
          <w:b/>
          <w:u w:val="single"/>
        </w:rPr>
      </w:pPr>
      <w:r w:rsidRPr="008B2DAD">
        <w:rPr>
          <w:rFonts w:eastAsia="Times New Roman" w:cs="Times New Roman"/>
          <w:noProof/>
          <w:lang w:eastAsia="en-GB"/>
        </w:rPr>
        <w:lastRenderedPageBreak/>
        <w:drawing>
          <wp:anchor distT="0" distB="0" distL="114300" distR="114300" simplePos="0" relativeHeight="251663360" behindDoc="0" locked="0" layoutInCell="1" allowOverlap="1" wp14:anchorId="11BF0223" wp14:editId="67C1AF69">
            <wp:simplePos x="0" y="0"/>
            <wp:positionH relativeFrom="column">
              <wp:posOffset>2540</wp:posOffset>
            </wp:positionH>
            <wp:positionV relativeFrom="paragraph">
              <wp:posOffset>272415</wp:posOffset>
            </wp:positionV>
            <wp:extent cx="9544050" cy="6143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7394" t="16499" r="6927" b="20633"/>
                    <a:stretch>
                      <a:fillRect/>
                    </a:stretch>
                  </pic:blipFill>
                  <pic:spPr bwMode="auto">
                    <a:xfrm>
                      <a:off x="0" y="0"/>
                      <a:ext cx="9544050" cy="614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DAD">
        <w:rPr>
          <w:rFonts w:ascii="Arial" w:eastAsia="Times New Roman" w:hAnsi="Arial" w:cs="Arial"/>
          <w:b/>
          <w:u w:val="single"/>
        </w:rPr>
        <w:t>Year 13 Previously Disadvantaged</w:t>
      </w:r>
    </w:p>
    <w:p w:rsidR="00E831B4" w:rsidRPr="00F64712" w:rsidRDefault="00E831B4" w:rsidP="00F64712">
      <w:pPr>
        <w:spacing w:after="0" w:line="240" w:lineRule="auto"/>
        <w:ind w:left="644"/>
        <w:contextualSpacing/>
        <w:jc w:val="center"/>
        <w:rPr>
          <w:rFonts w:ascii="Calibri" w:eastAsia="Times New Roman" w:hAnsi="Calibri" w:cs="Times New Roman"/>
          <w:b/>
          <w:color w:val="000000" w:themeColor="text1"/>
          <w:sz w:val="36"/>
          <w:szCs w:val="36"/>
        </w:rPr>
      </w:pPr>
    </w:p>
    <w:p w:rsidR="00F64712" w:rsidRPr="00F64712" w:rsidRDefault="00F64712" w:rsidP="00F64712">
      <w:pPr>
        <w:spacing w:after="0" w:line="240" w:lineRule="auto"/>
        <w:rPr>
          <w:rFonts w:ascii="Calibri" w:eastAsia="Times New Roman" w:hAnsi="Calibri" w:cs="Times New Roman"/>
          <w:b/>
          <w:sz w:val="20"/>
          <w:szCs w:val="20"/>
          <w:u w:val="single"/>
        </w:rPr>
      </w:pPr>
    </w:p>
    <w:tbl>
      <w:tblPr>
        <w:tblpPr w:leftFromText="180" w:rightFromText="180" w:vertAnchor="text" w:horzAnchor="margin" w:tblpXSpec="center" w:tblpY="74"/>
        <w:tblW w:w="13330" w:type="dxa"/>
        <w:tblLayout w:type="fixed"/>
        <w:tblLook w:val="04A0" w:firstRow="1" w:lastRow="0" w:firstColumn="1" w:lastColumn="0" w:noHBand="0" w:noVBand="1"/>
      </w:tblPr>
      <w:tblGrid>
        <w:gridCol w:w="13330"/>
      </w:tblGrid>
      <w:tr w:rsidR="00F64712" w:rsidRPr="00F64712" w:rsidTr="00661B26">
        <w:trPr>
          <w:trHeight w:val="363"/>
        </w:trPr>
        <w:tc>
          <w:tcPr>
            <w:tcW w:w="13330" w:type="dxa"/>
            <w:tcBorders>
              <w:top w:val="single" w:sz="4" w:space="0" w:color="000000"/>
              <w:left w:val="single" w:sz="4" w:space="0" w:color="000000"/>
              <w:bottom w:val="single" w:sz="4" w:space="0" w:color="000000"/>
              <w:right w:val="single" w:sz="4" w:space="0" w:color="000000"/>
            </w:tcBorders>
            <w:shd w:val="clear" w:color="000000" w:fill="D3D3D3"/>
            <w:hideMark/>
          </w:tcPr>
          <w:p w:rsidR="00F64712" w:rsidRPr="00F64712" w:rsidRDefault="00F64712" w:rsidP="00F64712">
            <w:pPr>
              <w:spacing w:after="0" w:line="240" w:lineRule="auto"/>
              <w:jc w:val="center"/>
              <w:rPr>
                <w:rFonts w:ascii="Arial" w:eastAsia="Times New Roman" w:hAnsi="Arial" w:cs="Arial"/>
                <w:b/>
                <w:bCs/>
                <w:color w:val="000000"/>
                <w:sz w:val="16"/>
                <w:szCs w:val="16"/>
                <w:lang w:eastAsia="en-GB"/>
              </w:rPr>
            </w:pPr>
            <w:r w:rsidRPr="00F64712">
              <w:rPr>
                <w:rFonts w:ascii="Arial" w:eastAsia="Times New Roman" w:hAnsi="Arial" w:cs="Arial"/>
                <w:b/>
                <w:bCs/>
                <w:color w:val="000000"/>
                <w:sz w:val="16"/>
                <w:szCs w:val="16"/>
                <w:lang w:eastAsia="en-GB"/>
              </w:rPr>
              <w:t>Destination KS4</w:t>
            </w:r>
          </w:p>
        </w:tc>
      </w:tr>
      <w:tr w:rsidR="00F64712" w:rsidRPr="00F64712" w:rsidTr="00661B26">
        <w:trPr>
          <w:trHeight w:val="323"/>
        </w:trPr>
        <w:tc>
          <w:tcPr>
            <w:tcW w:w="13330" w:type="dxa"/>
            <w:tcBorders>
              <w:top w:val="nil"/>
              <w:left w:val="single" w:sz="4" w:space="0" w:color="000000"/>
              <w:bottom w:val="nil"/>
              <w:right w:val="single" w:sz="4" w:space="0" w:color="000000"/>
            </w:tcBorders>
          </w:tcPr>
          <w:p w:rsidR="00F64712" w:rsidRPr="00F64712" w:rsidRDefault="00F64712" w:rsidP="00F64712">
            <w:pPr>
              <w:spacing w:after="0" w:line="240" w:lineRule="auto"/>
              <w:rPr>
                <w:rFonts w:ascii="Arial" w:eastAsia="Times New Roman" w:hAnsi="Arial" w:cs="Arial"/>
                <w:color w:val="000000"/>
                <w:sz w:val="16"/>
                <w:szCs w:val="16"/>
                <w:lang w:eastAsia="en-GB"/>
              </w:rPr>
            </w:pPr>
          </w:p>
          <w:p w:rsidR="00E03211" w:rsidRDefault="00661B26" w:rsidP="00F64712">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Following excellent results </w:t>
            </w:r>
            <w:r w:rsidR="00E03211">
              <w:rPr>
                <w:rFonts w:ascii="Arial" w:eastAsia="Times New Roman" w:hAnsi="Arial" w:cs="Arial"/>
                <w:color w:val="000000"/>
                <w:sz w:val="16"/>
                <w:szCs w:val="16"/>
                <w:lang w:eastAsia="en-GB"/>
              </w:rPr>
              <w:t>–</w:t>
            </w:r>
          </w:p>
          <w:p w:rsidR="00E03211" w:rsidRDefault="00E03211" w:rsidP="00F64712">
            <w:pPr>
              <w:spacing w:after="0" w:line="240" w:lineRule="auto"/>
              <w:rPr>
                <w:rFonts w:ascii="Arial" w:eastAsia="Times New Roman" w:hAnsi="Arial" w:cs="Arial"/>
                <w:color w:val="000000"/>
                <w:sz w:val="16"/>
                <w:szCs w:val="16"/>
                <w:lang w:eastAsia="en-GB"/>
              </w:rPr>
            </w:pPr>
          </w:p>
          <w:p w:rsidR="00F64712" w:rsidRDefault="00E03211" w:rsidP="00F64712">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8 Pupils remained at The Piggott School. </w:t>
            </w:r>
          </w:p>
          <w:p w:rsidR="00E03211" w:rsidRDefault="00E03211" w:rsidP="00F64712">
            <w:pPr>
              <w:spacing w:after="0" w:line="240" w:lineRule="auto"/>
              <w:rPr>
                <w:rFonts w:ascii="Arial" w:eastAsia="Times New Roman" w:hAnsi="Arial" w:cs="Arial"/>
                <w:color w:val="000000"/>
                <w:sz w:val="16"/>
                <w:szCs w:val="16"/>
                <w:lang w:eastAsia="en-GB"/>
              </w:rPr>
            </w:pPr>
          </w:p>
          <w:p w:rsidR="00E03211" w:rsidRDefault="00E03211" w:rsidP="00F64712">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4 pupils joined other 6</w:t>
            </w:r>
            <w:r w:rsidRPr="00E03211">
              <w:rPr>
                <w:rFonts w:ascii="Arial" w:eastAsia="Times New Roman" w:hAnsi="Arial" w:cs="Arial"/>
                <w:color w:val="000000"/>
                <w:sz w:val="16"/>
                <w:szCs w:val="16"/>
                <w:vertAlign w:val="superscript"/>
                <w:lang w:eastAsia="en-GB"/>
              </w:rPr>
              <w:t>th</w:t>
            </w:r>
            <w:r>
              <w:rPr>
                <w:rFonts w:ascii="Arial" w:eastAsia="Times New Roman" w:hAnsi="Arial" w:cs="Arial"/>
                <w:color w:val="000000"/>
                <w:sz w:val="16"/>
                <w:szCs w:val="16"/>
                <w:lang w:eastAsia="en-GB"/>
              </w:rPr>
              <w:t xml:space="preserve"> forms </w:t>
            </w:r>
          </w:p>
          <w:p w:rsidR="00E03211" w:rsidRDefault="00E03211" w:rsidP="00F64712">
            <w:pPr>
              <w:spacing w:after="0" w:line="240" w:lineRule="auto"/>
              <w:rPr>
                <w:rFonts w:ascii="Arial" w:eastAsia="Times New Roman" w:hAnsi="Arial" w:cs="Arial"/>
                <w:color w:val="000000"/>
                <w:sz w:val="16"/>
                <w:szCs w:val="16"/>
                <w:lang w:eastAsia="en-GB"/>
              </w:rPr>
            </w:pPr>
          </w:p>
          <w:p w:rsidR="00F64712" w:rsidRPr="00F64712" w:rsidRDefault="00E03211" w:rsidP="00E03211">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remainder accepted college placements/ work placements </w:t>
            </w:r>
          </w:p>
        </w:tc>
      </w:tr>
      <w:tr w:rsidR="00F64712" w:rsidRPr="00F64712" w:rsidTr="00661B26">
        <w:trPr>
          <w:trHeight w:val="323"/>
        </w:trPr>
        <w:tc>
          <w:tcPr>
            <w:tcW w:w="13330" w:type="dxa"/>
            <w:tcBorders>
              <w:top w:val="nil"/>
              <w:left w:val="single" w:sz="4" w:space="0" w:color="000000"/>
              <w:bottom w:val="single" w:sz="4" w:space="0" w:color="000000"/>
              <w:right w:val="single" w:sz="4" w:space="0" w:color="000000"/>
            </w:tcBorders>
          </w:tcPr>
          <w:p w:rsidR="00F64712" w:rsidRPr="00F64712" w:rsidRDefault="00F64712" w:rsidP="00F64712">
            <w:pPr>
              <w:spacing w:after="0" w:line="240" w:lineRule="auto"/>
              <w:rPr>
                <w:rFonts w:ascii="Arial" w:eastAsia="Times New Roman" w:hAnsi="Arial" w:cs="Arial"/>
                <w:color w:val="000000"/>
                <w:sz w:val="16"/>
                <w:szCs w:val="16"/>
                <w:lang w:eastAsia="en-GB"/>
              </w:rPr>
            </w:pPr>
          </w:p>
        </w:tc>
      </w:tr>
    </w:tbl>
    <w:p w:rsidR="00F64712" w:rsidRPr="00F64712" w:rsidRDefault="00F64712" w:rsidP="00F64712">
      <w:pPr>
        <w:spacing w:after="0" w:line="240" w:lineRule="auto"/>
        <w:rPr>
          <w:rFonts w:ascii="Calibri" w:eastAsia="Times New Roman" w:hAnsi="Calibri" w:cs="Times New Roman"/>
          <w:b/>
          <w:sz w:val="20"/>
          <w:szCs w:val="20"/>
          <w:u w:val="single"/>
        </w:rPr>
      </w:pPr>
    </w:p>
    <w:p w:rsidR="00F64712" w:rsidRDefault="00F64712" w:rsidP="00F64712">
      <w:pPr>
        <w:spacing w:after="0" w:line="240" w:lineRule="auto"/>
        <w:rPr>
          <w:rFonts w:ascii="Calibri" w:eastAsia="Times New Roman" w:hAnsi="Calibri" w:cs="Times New Roman"/>
          <w:b/>
          <w:sz w:val="20"/>
          <w:szCs w:val="20"/>
          <w:u w:val="single"/>
        </w:rPr>
      </w:pPr>
      <w:r w:rsidRPr="00F64712">
        <w:rPr>
          <w:rFonts w:ascii="Calibri" w:eastAsia="Times New Roman" w:hAnsi="Calibri" w:cs="Times New Roman"/>
          <w:b/>
          <w:sz w:val="20"/>
          <w:szCs w:val="20"/>
          <w:u w:val="single"/>
        </w:rPr>
        <w:t xml:space="preserve">Key Stage 5 </w:t>
      </w:r>
      <w:bookmarkStart w:id="0" w:name="_GoBack"/>
      <w:bookmarkEnd w:id="0"/>
    </w:p>
    <w:p w:rsidR="00661B26" w:rsidRPr="00F64712" w:rsidRDefault="00661B26" w:rsidP="00F64712">
      <w:pPr>
        <w:spacing w:after="0" w:line="240" w:lineRule="auto"/>
        <w:rPr>
          <w:rFonts w:ascii="Calibri" w:eastAsia="Times New Roman" w:hAnsi="Calibri" w:cs="Times New Roman"/>
          <w:b/>
          <w:sz w:val="20"/>
          <w:szCs w:val="20"/>
          <w:u w:val="single"/>
        </w:rPr>
      </w:pPr>
    </w:p>
    <w:tbl>
      <w:tblPr>
        <w:tblStyle w:val="TableGrid"/>
        <w:tblW w:w="13613" w:type="dxa"/>
        <w:jc w:val="center"/>
        <w:tblInd w:w="0" w:type="dxa"/>
        <w:tblLook w:val="04A0" w:firstRow="1" w:lastRow="0" w:firstColumn="1" w:lastColumn="0" w:noHBand="0" w:noVBand="1"/>
      </w:tblPr>
      <w:tblGrid>
        <w:gridCol w:w="2699"/>
        <w:gridCol w:w="1308"/>
        <w:gridCol w:w="1669"/>
        <w:gridCol w:w="1985"/>
        <w:gridCol w:w="2976"/>
        <w:gridCol w:w="2976"/>
      </w:tblGrid>
      <w:tr w:rsidR="00661B26" w:rsidRPr="00F64712" w:rsidTr="00C26C28">
        <w:trPr>
          <w:jc w:val="center"/>
        </w:trPr>
        <w:tc>
          <w:tcPr>
            <w:tcW w:w="2699" w:type="dxa"/>
          </w:tcPr>
          <w:p w:rsidR="00661B26" w:rsidRPr="00F64712" w:rsidRDefault="00661B26" w:rsidP="00F64712">
            <w:pPr>
              <w:jc w:val="both"/>
            </w:pPr>
            <w:r w:rsidRPr="00F64712">
              <w:t xml:space="preserve">Value Added </w:t>
            </w:r>
          </w:p>
        </w:tc>
        <w:tc>
          <w:tcPr>
            <w:tcW w:w="1308" w:type="dxa"/>
          </w:tcPr>
          <w:p w:rsidR="00661B26" w:rsidRPr="00F64712" w:rsidRDefault="00661B26" w:rsidP="00F64712">
            <w:pPr>
              <w:jc w:val="both"/>
              <w:rPr>
                <w:b/>
              </w:rPr>
            </w:pPr>
            <w:r w:rsidRPr="00F64712">
              <w:rPr>
                <w:b/>
              </w:rPr>
              <w:t>2014</w:t>
            </w:r>
          </w:p>
        </w:tc>
        <w:tc>
          <w:tcPr>
            <w:tcW w:w="1669" w:type="dxa"/>
          </w:tcPr>
          <w:p w:rsidR="00661B26" w:rsidRPr="00F64712" w:rsidRDefault="00661B26" w:rsidP="00F64712">
            <w:pPr>
              <w:jc w:val="both"/>
              <w:rPr>
                <w:b/>
              </w:rPr>
            </w:pPr>
            <w:r w:rsidRPr="00F64712">
              <w:rPr>
                <w:b/>
              </w:rPr>
              <w:t>2015</w:t>
            </w:r>
          </w:p>
        </w:tc>
        <w:tc>
          <w:tcPr>
            <w:tcW w:w="1985" w:type="dxa"/>
          </w:tcPr>
          <w:p w:rsidR="00661B26" w:rsidRPr="00F64712" w:rsidRDefault="00661B26" w:rsidP="00F64712">
            <w:pPr>
              <w:jc w:val="both"/>
              <w:rPr>
                <w:b/>
              </w:rPr>
            </w:pPr>
            <w:r w:rsidRPr="00F64712">
              <w:rPr>
                <w:b/>
              </w:rPr>
              <w:t>2016</w:t>
            </w:r>
          </w:p>
        </w:tc>
        <w:tc>
          <w:tcPr>
            <w:tcW w:w="2976" w:type="dxa"/>
          </w:tcPr>
          <w:p w:rsidR="00661B26" w:rsidRPr="00F64712" w:rsidRDefault="00E03211" w:rsidP="00F64712">
            <w:pPr>
              <w:jc w:val="both"/>
              <w:rPr>
                <w:b/>
              </w:rPr>
            </w:pPr>
            <w:r>
              <w:rPr>
                <w:b/>
              </w:rPr>
              <w:t xml:space="preserve">2017 </w:t>
            </w:r>
          </w:p>
        </w:tc>
        <w:tc>
          <w:tcPr>
            <w:tcW w:w="2976" w:type="dxa"/>
          </w:tcPr>
          <w:p w:rsidR="00661B26" w:rsidRPr="00F64712" w:rsidRDefault="00E03211" w:rsidP="00F64712">
            <w:pPr>
              <w:jc w:val="both"/>
              <w:rPr>
                <w:b/>
              </w:rPr>
            </w:pPr>
            <w:r>
              <w:rPr>
                <w:b/>
              </w:rPr>
              <w:t>2018</w:t>
            </w:r>
          </w:p>
        </w:tc>
      </w:tr>
      <w:tr w:rsidR="00661B26" w:rsidRPr="00F64712" w:rsidTr="00C26C28">
        <w:trPr>
          <w:jc w:val="center"/>
        </w:trPr>
        <w:tc>
          <w:tcPr>
            <w:tcW w:w="2699" w:type="dxa"/>
          </w:tcPr>
          <w:p w:rsidR="00661B26" w:rsidRPr="00F64712" w:rsidRDefault="00661B26" w:rsidP="00F64712">
            <w:pPr>
              <w:jc w:val="both"/>
              <w:rPr>
                <w:b/>
              </w:rPr>
            </w:pPr>
            <w:r w:rsidRPr="00F64712">
              <w:rPr>
                <w:b/>
              </w:rPr>
              <w:t>Academic</w:t>
            </w:r>
          </w:p>
        </w:tc>
        <w:tc>
          <w:tcPr>
            <w:tcW w:w="1308" w:type="dxa"/>
          </w:tcPr>
          <w:p w:rsidR="00661B26" w:rsidRPr="00F64712" w:rsidRDefault="00661B26" w:rsidP="00F64712">
            <w:pPr>
              <w:jc w:val="both"/>
            </w:pPr>
            <w:r w:rsidRPr="00F64712">
              <w:t>-0.03</w:t>
            </w:r>
          </w:p>
        </w:tc>
        <w:tc>
          <w:tcPr>
            <w:tcW w:w="1669" w:type="dxa"/>
          </w:tcPr>
          <w:p w:rsidR="00661B26" w:rsidRPr="00F64712" w:rsidRDefault="00661B26" w:rsidP="00F64712">
            <w:pPr>
              <w:jc w:val="both"/>
            </w:pPr>
            <w:r w:rsidRPr="00F64712">
              <w:t>-0.04</w:t>
            </w:r>
          </w:p>
        </w:tc>
        <w:tc>
          <w:tcPr>
            <w:tcW w:w="1985" w:type="dxa"/>
          </w:tcPr>
          <w:p w:rsidR="00661B26" w:rsidRPr="00F64712" w:rsidRDefault="00661B26" w:rsidP="00F64712">
            <w:pPr>
              <w:jc w:val="both"/>
            </w:pPr>
            <w:r w:rsidRPr="00F64712">
              <w:t>+0.42</w:t>
            </w:r>
          </w:p>
        </w:tc>
        <w:tc>
          <w:tcPr>
            <w:tcW w:w="2976" w:type="dxa"/>
          </w:tcPr>
          <w:p w:rsidR="00661B26" w:rsidRPr="00F64712" w:rsidRDefault="00661B26" w:rsidP="00F64712">
            <w:pPr>
              <w:jc w:val="both"/>
            </w:pPr>
            <w:r w:rsidRPr="00F64712">
              <w:t>+0.35</w:t>
            </w:r>
          </w:p>
        </w:tc>
        <w:tc>
          <w:tcPr>
            <w:tcW w:w="2976" w:type="dxa"/>
          </w:tcPr>
          <w:p w:rsidR="00661B26" w:rsidRPr="00F64712" w:rsidRDefault="00E03211" w:rsidP="00F64712">
            <w:pPr>
              <w:jc w:val="both"/>
            </w:pPr>
            <w:r>
              <w:t>+0.33</w:t>
            </w:r>
          </w:p>
        </w:tc>
      </w:tr>
      <w:tr w:rsidR="00661B26" w:rsidRPr="00F64712" w:rsidTr="00C26C28">
        <w:trPr>
          <w:jc w:val="center"/>
        </w:trPr>
        <w:tc>
          <w:tcPr>
            <w:tcW w:w="2699" w:type="dxa"/>
          </w:tcPr>
          <w:p w:rsidR="00661B26" w:rsidRPr="00F64712" w:rsidRDefault="00661B26" w:rsidP="00F64712">
            <w:pPr>
              <w:jc w:val="both"/>
              <w:rPr>
                <w:b/>
              </w:rPr>
            </w:pPr>
            <w:r w:rsidRPr="00F64712">
              <w:rPr>
                <w:b/>
              </w:rPr>
              <w:t xml:space="preserve">A Level </w:t>
            </w:r>
          </w:p>
        </w:tc>
        <w:tc>
          <w:tcPr>
            <w:tcW w:w="1308" w:type="dxa"/>
          </w:tcPr>
          <w:p w:rsidR="00661B26" w:rsidRPr="00F64712" w:rsidRDefault="00661B26" w:rsidP="00F64712">
            <w:pPr>
              <w:jc w:val="both"/>
            </w:pPr>
            <w:r w:rsidRPr="00F64712">
              <w:t>+0.01</w:t>
            </w:r>
          </w:p>
        </w:tc>
        <w:tc>
          <w:tcPr>
            <w:tcW w:w="1669" w:type="dxa"/>
          </w:tcPr>
          <w:p w:rsidR="00661B26" w:rsidRPr="00F64712" w:rsidRDefault="00661B26" w:rsidP="00F64712">
            <w:pPr>
              <w:jc w:val="both"/>
            </w:pPr>
            <w:r w:rsidRPr="00F64712">
              <w:t>-0.02</w:t>
            </w:r>
          </w:p>
        </w:tc>
        <w:tc>
          <w:tcPr>
            <w:tcW w:w="1985" w:type="dxa"/>
          </w:tcPr>
          <w:p w:rsidR="00661B26" w:rsidRPr="00F64712" w:rsidRDefault="00661B26" w:rsidP="00F64712">
            <w:pPr>
              <w:jc w:val="both"/>
            </w:pPr>
            <w:r w:rsidRPr="00F64712">
              <w:t>+0.55</w:t>
            </w:r>
          </w:p>
        </w:tc>
        <w:tc>
          <w:tcPr>
            <w:tcW w:w="2976" w:type="dxa"/>
          </w:tcPr>
          <w:p w:rsidR="00661B26" w:rsidRPr="00F64712" w:rsidRDefault="00661B26" w:rsidP="00F64712">
            <w:pPr>
              <w:jc w:val="both"/>
            </w:pPr>
            <w:r w:rsidRPr="00F64712">
              <w:t>+0.35</w:t>
            </w:r>
          </w:p>
        </w:tc>
        <w:tc>
          <w:tcPr>
            <w:tcW w:w="2976" w:type="dxa"/>
          </w:tcPr>
          <w:p w:rsidR="00661B26" w:rsidRPr="00F64712" w:rsidRDefault="00E03211" w:rsidP="00F64712">
            <w:pPr>
              <w:jc w:val="both"/>
            </w:pPr>
            <w:r>
              <w:t>+0.33</w:t>
            </w:r>
          </w:p>
        </w:tc>
      </w:tr>
      <w:tr w:rsidR="00661B26" w:rsidRPr="00F64712" w:rsidTr="00C26C28">
        <w:trPr>
          <w:jc w:val="center"/>
        </w:trPr>
        <w:tc>
          <w:tcPr>
            <w:tcW w:w="2699" w:type="dxa"/>
          </w:tcPr>
          <w:p w:rsidR="00661B26" w:rsidRPr="00F64712" w:rsidRDefault="00661B26" w:rsidP="00F64712">
            <w:pPr>
              <w:jc w:val="both"/>
              <w:rPr>
                <w:b/>
              </w:rPr>
            </w:pPr>
            <w:r w:rsidRPr="00F64712">
              <w:rPr>
                <w:b/>
              </w:rPr>
              <w:t xml:space="preserve">Applied General </w:t>
            </w:r>
          </w:p>
        </w:tc>
        <w:tc>
          <w:tcPr>
            <w:tcW w:w="1308" w:type="dxa"/>
          </w:tcPr>
          <w:p w:rsidR="00661B26" w:rsidRPr="00F64712" w:rsidRDefault="00661B26" w:rsidP="00F64712">
            <w:pPr>
              <w:jc w:val="both"/>
            </w:pPr>
            <w:r w:rsidRPr="00F64712">
              <w:t>-</w:t>
            </w:r>
          </w:p>
        </w:tc>
        <w:tc>
          <w:tcPr>
            <w:tcW w:w="1669" w:type="dxa"/>
          </w:tcPr>
          <w:p w:rsidR="00661B26" w:rsidRPr="00F64712" w:rsidRDefault="00661B26" w:rsidP="00F64712">
            <w:pPr>
              <w:jc w:val="both"/>
            </w:pPr>
            <w:r w:rsidRPr="00F64712">
              <w:t>-</w:t>
            </w:r>
          </w:p>
        </w:tc>
        <w:tc>
          <w:tcPr>
            <w:tcW w:w="1985" w:type="dxa"/>
          </w:tcPr>
          <w:p w:rsidR="00661B26" w:rsidRPr="00F64712" w:rsidRDefault="00661B26" w:rsidP="00F64712">
            <w:pPr>
              <w:jc w:val="both"/>
            </w:pPr>
            <w:r w:rsidRPr="00F64712">
              <w:t xml:space="preserve">-0.39 </w:t>
            </w:r>
          </w:p>
        </w:tc>
        <w:tc>
          <w:tcPr>
            <w:tcW w:w="2976" w:type="dxa"/>
          </w:tcPr>
          <w:p w:rsidR="00661B26" w:rsidRPr="00F64712" w:rsidRDefault="00661B26" w:rsidP="00F64712">
            <w:pPr>
              <w:jc w:val="both"/>
            </w:pPr>
            <w:r w:rsidRPr="00F64712">
              <w:t>+0.61</w:t>
            </w:r>
          </w:p>
        </w:tc>
        <w:tc>
          <w:tcPr>
            <w:tcW w:w="2976" w:type="dxa"/>
          </w:tcPr>
          <w:p w:rsidR="00661B26" w:rsidRPr="00F64712" w:rsidRDefault="00E03211" w:rsidP="00F64712">
            <w:pPr>
              <w:jc w:val="both"/>
            </w:pPr>
            <w:r>
              <w:t>+0.28</w:t>
            </w:r>
          </w:p>
        </w:tc>
      </w:tr>
    </w:tbl>
    <w:p w:rsidR="00F64712" w:rsidRPr="00F64712" w:rsidRDefault="00F64712" w:rsidP="00F64712">
      <w:pPr>
        <w:spacing w:after="0" w:line="240" w:lineRule="auto"/>
        <w:jc w:val="both"/>
        <w:rPr>
          <w:rFonts w:ascii="Calibri" w:eastAsia="Times New Roman" w:hAnsi="Calibri" w:cs="Times New Roman"/>
          <w:sz w:val="20"/>
          <w:szCs w:val="20"/>
        </w:rPr>
      </w:pPr>
    </w:p>
    <w:p w:rsidR="00F64712" w:rsidRPr="00F64712" w:rsidRDefault="00877737" w:rsidP="00F64712">
      <w:pPr>
        <w:spacing w:after="0" w:line="240" w:lineRule="auto"/>
        <w:rPr>
          <w:rFonts w:ascii="Calibri" w:eastAsia="Times New Roman" w:hAnsi="Calibri" w:cs="Times New Roman"/>
          <w:b/>
          <w:sz w:val="20"/>
          <w:szCs w:val="20"/>
          <w:u w:val="single"/>
        </w:rPr>
      </w:pPr>
      <w:r w:rsidRPr="00877737">
        <w:rPr>
          <w:rFonts w:ascii="Calibri" w:eastAsia="Times New Roman" w:hAnsi="Calibri" w:cs="Times New Roman"/>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-41275</wp:posOffset>
                </wp:positionH>
                <wp:positionV relativeFrom="paragraph">
                  <wp:posOffset>233680</wp:posOffset>
                </wp:positionV>
                <wp:extent cx="8690610" cy="1404620"/>
                <wp:effectExtent l="0" t="0" r="152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0610" cy="1404620"/>
                        </a:xfrm>
                        <a:prstGeom prst="rect">
                          <a:avLst/>
                        </a:prstGeom>
                        <a:solidFill>
                          <a:srgbClr val="FFFFFF"/>
                        </a:solidFill>
                        <a:ln w="9525">
                          <a:solidFill>
                            <a:srgbClr val="000000"/>
                          </a:solidFill>
                          <a:miter lim="800000"/>
                          <a:headEnd/>
                          <a:tailEnd/>
                        </a:ln>
                      </wps:spPr>
                      <wps:txbx>
                        <w:txbxContent>
                          <w:p w:rsidR="006E609B" w:rsidRDefault="006E609B">
                            <w:r>
                              <w:t xml:space="preserve">3 moved onto University placements </w:t>
                            </w:r>
                          </w:p>
                          <w:p w:rsidR="006E609B" w:rsidRDefault="006E609B">
                            <w:r>
                              <w:t xml:space="preserve">3 gained employment /apprenticeships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pt;margin-top:18.4pt;width:684.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OdIw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">
                <v:textbox style="mso-fit-shape-to-text:t">
                  <w:txbxContent>
                    <w:p w:rsidR="006E609B" w:rsidRDefault="006E609B">
                      <w:r>
                        <w:t xml:space="preserve">3 moved onto University placements </w:t>
                      </w:r>
                    </w:p>
                    <w:p w:rsidR="006E609B" w:rsidRDefault="006E609B">
                      <w:r>
                        <w:t xml:space="preserve">3 gained employment /apprenticeships  </w:t>
                      </w:r>
                    </w:p>
                  </w:txbxContent>
                </v:textbox>
                <w10:wrap type="square"/>
              </v:shape>
            </w:pict>
          </mc:Fallback>
        </mc:AlternateContent>
      </w:r>
      <w:r w:rsidR="00F64712" w:rsidRPr="00F64712">
        <w:rPr>
          <w:rFonts w:ascii="Calibri" w:eastAsia="Times New Roman" w:hAnsi="Calibri" w:cs="Times New Roman"/>
          <w:b/>
          <w:sz w:val="20"/>
          <w:szCs w:val="20"/>
          <w:u w:val="single"/>
        </w:rPr>
        <w:t xml:space="preserve">Year 13 Destinations  </w:t>
      </w:r>
    </w:p>
    <w:p w:rsidR="00F64712" w:rsidRPr="00F64712" w:rsidRDefault="00F64712" w:rsidP="00F64712">
      <w:pPr>
        <w:spacing w:after="0" w:line="240" w:lineRule="auto"/>
        <w:rPr>
          <w:rFonts w:ascii="Calibri" w:eastAsia="Times New Roman" w:hAnsi="Calibri" w:cs="Times New Roman"/>
          <w:b/>
          <w:sz w:val="18"/>
          <w:szCs w:val="18"/>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6E609B" w:rsidRDefault="006E609B" w:rsidP="006E609B">
      <w:pPr>
        <w:pStyle w:val="Default"/>
        <w:rPr>
          <w:b/>
          <w:bCs/>
        </w:rPr>
      </w:pPr>
      <w:r>
        <w:rPr>
          <w:b/>
          <w:bCs/>
        </w:rPr>
        <w:lastRenderedPageBreak/>
        <w:t>Key Provisions for 2017 - 2018 Included</w:t>
      </w:r>
    </w:p>
    <w:p w:rsidR="006E609B" w:rsidRDefault="006E609B" w:rsidP="006E609B">
      <w:pPr>
        <w:autoSpaceDE w:val="0"/>
        <w:autoSpaceDN w:val="0"/>
        <w:adjustRightInd w:val="0"/>
        <w:rPr>
          <w:rFonts w:cs="Calibri"/>
          <w:b/>
          <w:bCs/>
          <w:color w:val="000000"/>
        </w:rPr>
      </w:pPr>
    </w:p>
    <w:p w:rsidR="006E609B" w:rsidRDefault="006E609B" w:rsidP="006E609B">
      <w:pPr>
        <w:autoSpaceDE w:val="0"/>
        <w:autoSpaceDN w:val="0"/>
        <w:adjustRightInd w:val="0"/>
        <w:ind w:left="360" w:firstLine="720"/>
        <w:rPr>
          <w:rFonts w:cs="Calibri"/>
          <w:b/>
          <w:color w:val="000000"/>
          <w:u w:val="single"/>
        </w:rPr>
      </w:pPr>
      <w:r>
        <w:rPr>
          <w:rFonts w:cs="Calibri"/>
          <w:b/>
          <w:color w:val="000000"/>
          <w:u w:val="single"/>
        </w:rPr>
        <w:t xml:space="preserve"> Addressing Basic Needs </w:t>
      </w:r>
      <w:proofErr w:type="gramStart"/>
      <w:r>
        <w:rPr>
          <w:rFonts w:cs="Calibri"/>
          <w:b/>
          <w:color w:val="000000"/>
          <w:u w:val="single"/>
        </w:rPr>
        <w:t>Removing  Barriers</w:t>
      </w:r>
      <w:proofErr w:type="gramEnd"/>
      <w:r>
        <w:rPr>
          <w:rFonts w:cs="Calibri"/>
          <w:b/>
          <w:color w:val="000000"/>
          <w:u w:val="single"/>
        </w:rPr>
        <w:t xml:space="preserve"> to Attendance  &amp; Learning       </w:t>
      </w:r>
    </w:p>
    <w:p w:rsidR="006E609B" w:rsidRDefault="006E609B" w:rsidP="006E609B">
      <w:pPr>
        <w:pStyle w:val="ListParagraph"/>
        <w:numPr>
          <w:ilvl w:val="1"/>
          <w:numId w:val="34"/>
        </w:numPr>
        <w:autoSpaceDE w:val="0"/>
        <w:autoSpaceDN w:val="0"/>
        <w:adjustRightInd w:val="0"/>
        <w:spacing w:after="30"/>
        <w:rPr>
          <w:rFonts w:eastAsiaTheme="minorHAnsi" w:cs="Calibri"/>
          <w:color w:val="000000"/>
        </w:rPr>
      </w:pPr>
      <w:r>
        <w:rPr>
          <w:rFonts w:eastAsiaTheme="minorHAnsi" w:cs="Calibri"/>
          <w:color w:val="000000"/>
        </w:rPr>
        <w:t xml:space="preserve">Help  with uniform costs </w:t>
      </w:r>
    </w:p>
    <w:p w:rsidR="006E609B" w:rsidRDefault="006E609B" w:rsidP="006E609B">
      <w:pPr>
        <w:pStyle w:val="ListParagraph"/>
        <w:numPr>
          <w:ilvl w:val="1"/>
          <w:numId w:val="34"/>
        </w:numPr>
        <w:autoSpaceDE w:val="0"/>
        <w:autoSpaceDN w:val="0"/>
        <w:adjustRightInd w:val="0"/>
        <w:spacing w:after="30"/>
        <w:rPr>
          <w:rFonts w:eastAsiaTheme="minorHAnsi" w:cs="Calibri"/>
          <w:color w:val="000000"/>
        </w:rPr>
      </w:pPr>
      <w:r>
        <w:rPr>
          <w:rFonts w:eastAsiaTheme="minorHAnsi" w:cs="Calibri"/>
          <w:color w:val="000000"/>
        </w:rPr>
        <w:t xml:space="preserve">Breakfast scheme </w:t>
      </w:r>
    </w:p>
    <w:p w:rsidR="006E609B" w:rsidRDefault="006E609B" w:rsidP="006E609B">
      <w:pPr>
        <w:pStyle w:val="ListParagraph"/>
        <w:numPr>
          <w:ilvl w:val="1"/>
          <w:numId w:val="34"/>
        </w:numPr>
        <w:autoSpaceDE w:val="0"/>
        <w:autoSpaceDN w:val="0"/>
        <w:adjustRightInd w:val="0"/>
        <w:spacing w:after="30"/>
        <w:rPr>
          <w:rFonts w:eastAsiaTheme="minorHAnsi" w:cs="Calibri"/>
          <w:color w:val="000000"/>
        </w:rPr>
      </w:pPr>
      <w:r>
        <w:rPr>
          <w:rFonts w:eastAsiaTheme="minorHAnsi" w:cs="Calibri"/>
          <w:color w:val="000000"/>
        </w:rPr>
        <w:t xml:space="preserve">Free lockers ( &amp; padlocks) </w:t>
      </w:r>
    </w:p>
    <w:p w:rsidR="006E609B" w:rsidRDefault="006E609B" w:rsidP="006E609B">
      <w:pPr>
        <w:pStyle w:val="ListParagraph"/>
        <w:numPr>
          <w:ilvl w:val="1"/>
          <w:numId w:val="34"/>
        </w:numPr>
        <w:autoSpaceDE w:val="0"/>
        <w:autoSpaceDN w:val="0"/>
        <w:adjustRightInd w:val="0"/>
        <w:spacing w:after="30"/>
        <w:rPr>
          <w:rFonts w:eastAsiaTheme="minorHAnsi" w:cs="Calibri"/>
          <w:color w:val="000000"/>
        </w:rPr>
      </w:pPr>
      <w:r>
        <w:rPr>
          <w:rFonts w:eastAsiaTheme="minorHAnsi" w:cs="Calibri"/>
          <w:color w:val="000000"/>
        </w:rPr>
        <w:t xml:space="preserve">Transport costs </w:t>
      </w:r>
    </w:p>
    <w:p w:rsidR="006E609B" w:rsidRDefault="006E609B" w:rsidP="006E609B">
      <w:pPr>
        <w:pStyle w:val="ListParagraph"/>
        <w:numPr>
          <w:ilvl w:val="1"/>
          <w:numId w:val="34"/>
        </w:numPr>
        <w:autoSpaceDE w:val="0"/>
        <w:autoSpaceDN w:val="0"/>
        <w:adjustRightInd w:val="0"/>
        <w:spacing w:after="30"/>
        <w:rPr>
          <w:rFonts w:eastAsiaTheme="minorHAnsi" w:cs="Calibri"/>
          <w:color w:val="000000"/>
        </w:rPr>
      </w:pPr>
      <w:r>
        <w:rPr>
          <w:rFonts w:eastAsiaTheme="minorHAnsi" w:cs="Calibri"/>
          <w:color w:val="000000"/>
        </w:rPr>
        <w:t xml:space="preserve">Equipment  ( pens, calculators – always available in the Green Room ) </w:t>
      </w:r>
    </w:p>
    <w:p w:rsidR="006E609B" w:rsidRDefault="006E609B" w:rsidP="006E609B">
      <w:pPr>
        <w:pStyle w:val="ListParagraph"/>
        <w:autoSpaceDE w:val="0"/>
        <w:autoSpaceDN w:val="0"/>
        <w:adjustRightInd w:val="0"/>
        <w:spacing w:after="30"/>
        <w:ind w:left="1080"/>
        <w:rPr>
          <w:rFonts w:eastAsiaTheme="minorHAnsi" w:cs="Calibri"/>
          <w:color w:val="000000"/>
        </w:rPr>
      </w:pPr>
    </w:p>
    <w:p w:rsidR="006E609B" w:rsidRDefault="006E609B" w:rsidP="006E609B">
      <w:pPr>
        <w:pStyle w:val="ListParagraph"/>
        <w:autoSpaceDE w:val="0"/>
        <w:autoSpaceDN w:val="0"/>
        <w:adjustRightInd w:val="0"/>
        <w:spacing w:after="30"/>
        <w:ind w:left="1080"/>
        <w:rPr>
          <w:rFonts w:eastAsiaTheme="minorHAnsi" w:cs="Calibri"/>
          <w:b/>
          <w:color w:val="000000"/>
          <w:u w:val="single"/>
        </w:rPr>
      </w:pPr>
      <w:r>
        <w:rPr>
          <w:rFonts w:eastAsiaTheme="minorHAnsi" w:cs="Calibri"/>
          <w:b/>
          <w:color w:val="000000"/>
          <w:u w:val="single"/>
        </w:rPr>
        <w:t xml:space="preserve">Addressing Emotional Barriers to Learning – Provision Included  </w:t>
      </w:r>
    </w:p>
    <w:p w:rsidR="006E609B" w:rsidRDefault="006E609B" w:rsidP="006E609B">
      <w:pPr>
        <w:pStyle w:val="ListParagraph"/>
        <w:numPr>
          <w:ilvl w:val="1"/>
          <w:numId w:val="35"/>
        </w:numPr>
        <w:autoSpaceDE w:val="0"/>
        <w:autoSpaceDN w:val="0"/>
        <w:adjustRightInd w:val="0"/>
        <w:spacing w:after="30"/>
        <w:rPr>
          <w:rFonts w:eastAsiaTheme="minorHAnsi" w:cs="Calibri"/>
          <w:color w:val="000000"/>
        </w:rPr>
      </w:pPr>
      <w:r>
        <w:rPr>
          <w:rFonts w:eastAsiaTheme="minorHAnsi" w:cs="Calibri"/>
          <w:color w:val="000000"/>
        </w:rPr>
        <w:t xml:space="preserve">Counselling  - provided by ARC  </w:t>
      </w:r>
    </w:p>
    <w:p w:rsidR="006E609B" w:rsidRDefault="006E609B" w:rsidP="006E609B">
      <w:pPr>
        <w:pStyle w:val="ListParagraph"/>
        <w:numPr>
          <w:ilvl w:val="1"/>
          <w:numId w:val="35"/>
        </w:numPr>
        <w:autoSpaceDE w:val="0"/>
        <w:autoSpaceDN w:val="0"/>
        <w:adjustRightInd w:val="0"/>
        <w:spacing w:after="30"/>
        <w:rPr>
          <w:rFonts w:eastAsiaTheme="minorHAnsi" w:cs="Calibri"/>
          <w:color w:val="000000"/>
        </w:rPr>
      </w:pPr>
      <w:r>
        <w:rPr>
          <w:rFonts w:eastAsiaTheme="minorHAnsi" w:cs="Calibri"/>
          <w:color w:val="000000"/>
        </w:rPr>
        <w:t xml:space="preserve">Anxiety and Wellbeing  guidance  </w:t>
      </w:r>
    </w:p>
    <w:p w:rsidR="006E609B" w:rsidRDefault="006E609B" w:rsidP="006E609B">
      <w:pPr>
        <w:pStyle w:val="ListParagraph"/>
        <w:numPr>
          <w:ilvl w:val="1"/>
          <w:numId w:val="35"/>
        </w:numPr>
        <w:autoSpaceDE w:val="0"/>
        <w:autoSpaceDN w:val="0"/>
        <w:adjustRightInd w:val="0"/>
        <w:spacing w:after="30"/>
        <w:rPr>
          <w:rFonts w:eastAsiaTheme="minorHAnsi" w:cs="Calibri"/>
          <w:color w:val="000000"/>
        </w:rPr>
      </w:pPr>
      <w:r>
        <w:rPr>
          <w:rFonts w:eastAsiaTheme="minorHAnsi" w:cs="Calibri"/>
          <w:color w:val="000000"/>
        </w:rPr>
        <w:t xml:space="preserve">Behaviour Support  </w:t>
      </w:r>
    </w:p>
    <w:p w:rsidR="006E609B" w:rsidRDefault="006E609B" w:rsidP="006E609B">
      <w:pPr>
        <w:pStyle w:val="ListParagraph"/>
        <w:numPr>
          <w:ilvl w:val="1"/>
          <w:numId w:val="35"/>
        </w:numPr>
        <w:autoSpaceDE w:val="0"/>
        <w:autoSpaceDN w:val="0"/>
        <w:adjustRightInd w:val="0"/>
        <w:spacing w:after="30"/>
        <w:rPr>
          <w:rFonts w:eastAsiaTheme="minorHAnsi" w:cs="Calibri"/>
          <w:color w:val="000000"/>
        </w:rPr>
      </w:pPr>
      <w:r>
        <w:rPr>
          <w:rFonts w:eastAsiaTheme="minorHAnsi" w:cs="Calibri"/>
          <w:color w:val="000000"/>
        </w:rPr>
        <w:t>Engagement Programmes – Reading Football Club</w:t>
      </w:r>
    </w:p>
    <w:p w:rsidR="006E609B" w:rsidRDefault="006E609B" w:rsidP="006E609B">
      <w:pPr>
        <w:pStyle w:val="ListParagraph"/>
        <w:numPr>
          <w:ilvl w:val="1"/>
          <w:numId w:val="35"/>
        </w:numPr>
        <w:autoSpaceDE w:val="0"/>
        <w:autoSpaceDN w:val="0"/>
        <w:adjustRightInd w:val="0"/>
        <w:spacing w:after="30"/>
        <w:rPr>
          <w:rFonts w:eastAsiaTheme="minorHAnsi" w:cs="Calibri"/>
          <w:color w:val="000000"/>
        </w:rPr>
      </w:pPr>
      <w:r>
        <w:rPr>
          <w:rFonts w:eastAsiaTheme="minorHAnsi" w:cs="Calibri"/>
          <w:color w:val="000000"/>
        </w:rPr>
        <w:t>Mentoring – all Disadvantaged pupil s have a mentor  these can be 6</w:t>
      </w:r>
      <w:r>
        <w:rPr>
          <w:rFonts w:eastAsiaTheme="minorHAnsi" w:cs="Calibri"/>
          <w:color w:val="000000"/>
          <w:vertAlign w:val="superscript"/>
        </w:rPr>
        <w:t>th</w:t>
      </w:r>
      <w:r>
        <w:rPr>
          <w:rFonts w:eastAsiaTheme="minorHAnsi" w:cs="Calibri"/>
          <w:color w:val="000000"/>
        </w:rPr>
        <w:t xml:space="preserve"> formers, LSA, or Teaching staff  </w:t>
      </w:r>
    </w:p>
    <w:p w:rsidR="006E609B" w:rsidRDefault="006E609B" w:rsidP="006E609B">
      <w:pPr>
        <w:pStyle w:val="ListParagraph"/>
        <w:numPr>
          <w:ilvl w:val="1"/>
          <w:numId w:val="35"/>
        </w:numPr>
        <w:autoSpaceDE w:val="0"/>
        <w:autoSpaceDN w:val="0"/>
        <w:adjustRightInd w:val="0"/>
        <w:spacing w:after="30"/>
        <w:rPr>
          <w:rFonts w:eastAsiaTheme="minorHAnsi" w:cs="Calibri"/>
          <w:color w:val="000000"/>
        </w:rPr>
      </w:pPr>
      <w:r>
        <w:rPr>
          <w:rFonts w:eastAsiaTheme="minorHAnsi" w:cs="Calibri"/>
          <w:color w:val="000000"/>
        </w:rPr>
        <w:t xml:space="preserve">A Small bespoke nurture tutor group ( Green Room)  </w:t>
      </w:r>
    </w:p>
    <w:p w:rsidR="006E609B" w:rsidRDefault="006E609B" w:rsidP="006E609B">
      <w:pPr>
        <w:pStyle w:val="ListParagraph"/>
        <w:autoSpaceDE w:val="0"/>
        <w:autoSpaceDN w:val="0"/>
        <w:adjustRightInd w:val="0"/>
        <w:spacing w:after="30"/>
        <w:ind w:left="1080"/>
        <w:rPr>
          <w:rFonts w:eastAsiaTheme="minorHAnsi" w:cs="Calibri"/>
          <w:color w:val="000000"/>
        </w:rPr>
      </w:pPr>
      <w:r>
        <w:rPr>
          <w:rFonts w:eastAsiaTheme="minorHAnsi" w:cs="Calibri"/>
          <w:color w:val="000000"/>
        </w:rPr>
        <w:t xml:space="preserve"> </w:t>
      </w:r>
    </w:p>
    <w:p w:rsidR="006E609B" w:rsidRDefault="006E609B" w:rsidP="006E609B">
      <w:pPr>
        <w:pStyle w:val="ListParagraph"/>
        <w:autoSpaceDE w:val="0"/>
        <w:autoSpaceDN w:val="0"/>
        <w:adjustRightInd w:val="0"/>
        <w:spacing w:after="30"/>
        <w:ind w:left="1080"/>
        <w:rPr>
          <w:rFonts w:eastAsiaTheme="minorHAnsi" w:cs="Calibri"/>
          <w:b/>
          <w:color w:val="000000"/>
          <w:u w:val="single"/>
        </w:rPr>
      </w:pPr>
      <w:r>
        <w:rPr>
          <w:rFonts w:eastAsiaTheme="minorHAnsi" w:cs="Calibri"/>
          <w:b/>
          <w:color w:val="000000"/>
          <w:u w:val="single"/>
        </w:rPr>
        <w:t xml:space="preserve">Removing Barriers to Inclusion   </w:t>
      </w:r>
    </w:p>
    <w:p w:rsidR="006E609B" w:rsidRDefault="006E609B" w:rsidP="006E609B">
      <w:pPr>
        <w:pStyle w:val="ListParagraph"/>
        <w:numPr>
          <w:ilvl w:val="0"/>
          <w:numId w:val="36"/>
        </w:numPr>
        <w:autoSpaceDE w:val="0"/>
        <w:autoSpaceDN w:val="0"/>
        <w:adjustRightInd w:val="0"/>
        <w:spacing w:after="30"/>
        <w:rPr>
          <w:rFonts w:eastAsiaTheme="minorHAnsi" w:cs="Calibri"/>
          <w:color w:val="000000"/>
        </w:rPr>
      </w:pPr>
      <w:r>
        <w:rPr>
          <w:rFonts w:eastAsiaTheme="minorHAnsi" w:cs="Calibri"/>
          <w:color w:val="000000"/>
        </w:rPr>
        <w:t>Supported  with Enrichment activities</w:t>
      </w:r>
    </w:p>
    <w:p w:rsidR="006E609B" w:rsidRDefault="006E609B" w:rsidP="006E609B">
      <w:pPr>
        <w:pStyle w:val="ListParagraph"/>
        <w:numPr>
          <w:ilvl w:val="0"/>
          <w:numId w:val="36"/>
        </w:numPr>
        <w:autoSpaceDE w:val="0"/>
        <w:autoSpaceDN w:val="0"/>
        <w:adjustRightInd w:val="0"/>
        <w:spacing w:after="30"/>
        <w:rPr>
          <w:rFonts w:eastAsiaTheme="minorHAnsi" w:cs="Calibri"/>
          <w:color w:val="000000"/>
        </w:rPr>
      </w:pPr>
      <w:r>
        <w:rPr>
          <w:rFonts w:eastAsiaTheme="minorHAnsi" w:cs="Calibri"/>
          <w:color w:val="000000"/>
        </w:rPr>
        <w:t>Supported  with trips &amp; overseas visits</w:t>
      </w:r>
    </w:p>
    <w:p w:rsidR="006E609B" w:rsidRDefault="006E609B" w:rsidP="006E609B">
      <w:pPr>
        <w:pStyle w:val="ListParagraph"/>
        <w:numPr>
          <w:ilvl w:val="0"/>
          <w:numId w:val="36"/>
        </w:numPr>
        <w:autoSpaceDE w:val="0"/>
        <w:autoSpaceDN w:val="0"/>
        <w:adjustRightInd w:val="0"/>
        <w:spacing w:after="30"/>
        <w:rPr>
          <w:rFonts w:eastAsiaTheme="minorHAnsi" w:cs="Calibri"/>
          <w:color w:val="000000"/>
        </w:rPr>
      </w:pPr>
      <w:r>
        <w:rPr>
          <w:rFonts w:eastAsiaTheme="minorHAnsi" w:cs="Calibri"/>
          <w:color w:val="000000"/>
        </w:rPr>
        <w:t xml:space="preserve">Provided Music Tuition </w:t>
      </w:r>
    </w:p>
    <w:p w:rsidR="006E609B" w:rsidRDefault="006E609B" w:rsidP="006E609B">
      <w:pPr>
        <w:pStyle w:val="ListParagraph"/>
        <w:numPr>
          <w:ilvl w:val="0"/>
          <w:numId w:val="36"/>
        </w:numPr>
        <w:autoSpaceDE w:val="0"/>
        <w:autoSpaceDN w:val="0"/>
        <w:adjustRightInd w:val="0"/>
        <w:spacing w:after="30"/>
        <w:rPr>
          <w:rFonts w:eastAsiaTheme="minorHAnsi" w:cs="Calibri"/>
          <w:color w:val="000000"/>
        </w:rPr>
      </w:pPr>
      <w:r>
        <w:rPr>
          <w:rFonts w:eastAsiaTheme="minorHAnsi" w:cs="Calibri"/>
          <w:color w:val="000000"/>
        </w:rPr>
        <w:t xml:space="preserve">Offered  Samsung tablets to KS4  ( BYOD)  </w:t>
      </w:r>
    </w:p>
    <w:p w:rsidR="006E609B" w:rsidRDefault="006E609B" w:rsidP="006E609B">
      <w:pPr>
        <w:pStyle w:val="ListParagraph"/>
        <w:numPr>
          <w:ilvl w:val="0"/>
          <w:numId w:val="36"/>
        </w:numPr>
        <w:autoSpaceDE w:val="0"/>
        <w:autoSpaceDN w:val="0"/>
        <w:adjustRightInd w:val="0"/>
        <w:spacing w:after="30"/>
        <w:rPr>
          <w:rFonts w:eastAsiaTheme="minorHAnsi" w:cs="Calibri"/>
          <w:color w:val="000000"/>
        </w:rPr>
      </w:pPr>
      <w:r>
        <w:rPr>
          <w:rFonts w:eastAsiaTheme="minorHAnsi" w:cs="Calibri"/>
          <w:color w:val="000000"/>
        </w:rPr>
        <w:t xml:space="preserve">Run reward schemes – Prom Passport – linked to yearbooks and Prom tickets </w:t>
      </w:r>
    </w:p>
    <w:p w:rsidR="006E609B" w:rsidRDefault="006E609B" w:rsidP="006E609B">
      <w:pPr>
        <w:pStyle w:val="ListParagraph"/>
        <w:numPr>
          <w:ilvl w:val="0"/>
          <w:numId w:val="36"/>
        </w:numPr>
        <w:autoSpaceDE w:val="0"/>
        <w:autoSpaceDN w:val="0"/>
        <w:adjustRightInd w:val="0"/>
        <w:spacing w:after="30"/>
        <w:rPr>
          <w:rFonts w:eastAsiaTheme="minorHAnsi" w:cs="Calibri"/>
          <w:color w:val="000000"/>
        </w:rPr>
      </w:pPr>
      <w:r>
        <w:rPr>
          <w:rFonts w:eastAsiaTheme="minorHAnsi" w:cs="Calibri"/>
          <w:color w:val="000000"/>
        </w:rPr>
        <w:t xml:space="preserve">Funded Gym memberships </w:t>
      </w:r>
    </w:p>
    <w:p w:rsidR="006E609B" w:rsidRDefault="006E609B" w:rsidP="006E609B">
      <w:pPr>
        <w:pStyle w:val="ListParagraph"/>
        <w:autoSpaceDE w:val="0"/>
        <w:autoSpaceDN w:val="0"/>
        <w:adjustRightInd w:val="0"/>
        <w:spacing w:after="30"/>
        <w:ind w:left="1080"/>
        <w:rPr>
          <w:rFonts w:eastAsiaTheme="minorHAnsi" w:cs="Calibri"/>
          <w:color w:val="000000"/>
        </w:rPr>
      </w:pPr>
    </w:p>
    <w:p w:rsidR="006E609B" w:rsidRDefault="006E609B" w:rsidP="006E609B">
      <w:pPr>
        <w:pStyle w:val="ListParagraph"/>
        <w:autoSpaceDE w:val="0"/>
        <w:autoSpaceDN w:val="0"/>
        <w:adjustRightInd w:val="0"/>
        <w:spacing w:after="30"/>
        <w:ind w:left="1080"/>
        <w:rPr>
          <w:rFonts w:eastAsiaTheme="minorHAnsi" w:cs="Calibri"/>
          <w:b/>
          <w:color w:val="000000"/>
          <w:u w:val="single"/>
        </w:rPr>
      </w:pPr>
      <w:proofErr w:type="gramStart"/>
      <w:r>
        <w:rPr>
          <w:rFonts w:eastAsiaTheme="minorHAnsi" w:cs="Calibri"/>
          <w:b/>
          <w:color w:val="000000"/>
          <w:u w:val="single"/>
        </w:rPr>
        <w:t>Removing  Academic</w:t>
      </w:r>
      <w:proofErr w:type="gramEnd"/>
      <w:r>
        <w:rPr>
          <w:rFonts w:eastAsiaTheme="minorHAnsi" w:cs="Calibri"/>
          <w:b/>
          <w:color w:val="000000"/>
          <w:u w:val="single"/>
        </w:rPr>
        <w:t xml:space="preserve"> Barriers we provided  </w:t>
      </w:r>
    </w:p>
    <w:p w:rsidR="006E609B" w:rsidRDefault="006E609B" w:rsidP="006E609B">
      <w:pPr>
        <w:pStyle w:val="ListParagraph"/>
        <w:autoSpaceDE w:val="0"/>
        <w:autoSpaceDN w:val="0"/>
        <w:adjustRightInd w:val="0"/>
        <w:spacing w:after="30"/>
        <w:ind w:left="1080"/>
        <w:rPr>
          <w:rFonts w:eastAsiaTheme="minorHAnsi" w:cs="Calibri"/>
          <w:b/>
          <w:color w:val="000000"/>
          <w:u w:val="single"/>
        </w:rPr>
      </w:pPr>
    </w:p>
    <w:p w:rsidR="006E609B" w:rsidRDefault="006E609B" w:rsidP="006E609B">
      <w:pPr>
        <w:pStyle w:val="ListParagraph"/>
        <w:numPr>
          <w:ilvl w:val="0"/>
          <w:numId w:val="37"/>
        </w:numPr>
        <w:autoSpaceDE w:val="0"/>
        <w:autoSpaceDN w:val="0"/>
        <w:adjustRightInd w:val="0"/>
        <w:spacing w:after="30"/>
        <w:rPr>
          <w:rFonts w:eastAsiaTheme="minorHAnsi" w:cs="Calibri"/>
          <w:color w:val="000000"/>
        </w:rPr>
      </w:pPr>
      <w:r>
        <w:rPr>
          <w:rFonts w:eastAsiaTheme="minorHAnsi" w:cs="Calibri"/>
          <w:color w:val="000000"/>
        </w:rPr>
        <w:t>High quality 1</w:t>
      </w:r>
      <w:r>
        <w:rPr>
          <w:rFonts w:eastAsiaTheme="minorHAnsi" w:cs="Calibri"/>
          <w:color w:val="000000"/>
          <w:vertAlign w:val="superscript"/>
        </w:rPr>
        <w:t>st</w:t>
      </w:r>
      <w:r>
        <w:rPr>
          <w:rFonts w:eastAsiaTheme="minorHAnsi" w:cs="Calibri"/>
          <w:color w:val="000000"/>
        </w:rPr>
        <w:t xml:space="preserve"> teaching with a focus on quality targeted feedback </w:t>
      </w:r>
    </w:p>
    <w:p w:rsidR="006E609B" w:rsidRDefault="006E609B" w:rsidP="006E609B">
      <w:pPr>
        <w:pStyle w:val="ListParagraph"/>
        <w:numPr>
          <w:ilvl w:val="0"/>
          <w:numId w:val="37"/>
        </w:numPr>
        <w:autoSpaceDE w:val="0"/>
        <w:autoSpaceDN w:val="0"/>
        <w:adjustRightInd w:val="0"/>
        <w:spacing w:after="30"/>
        <w:rPr>
          <w:rFonts w:eastAsiaTheme="minorHAnsi" w:cs="Calibri"/>
          <w:color w:val="000000"/>
        </w:rPr>
      </w:pPr>
      <w:r>
        <w:rPr>
          <w:rFonts w:eastAsiaTheme="minorHAnsi" w:cs="Calibri"/>
          <w:color w:val="000000"/>
        </w:rPr>
        <w:t>KS3 Literacy support – Accelerated Reader, 6</w:t>
      </w:r>
      <w:r>
        <w:rPr>
          <w:rFonts w:eastAsiaTheme="minorHAnsi" w:cs="Calibri"/>
          <w:color w:val="000000"/>
          <w:vertAlign w:val="superscript"/>
        </w:rPr>
        <w:t>th</w:t>
      </w:r>
      <w:r>
        <w:rPr>
          <w:rFonts w:eastAsiaTheme="minorHAnsi" w:cs="Calibri"/>
          <w:color w:val="000000"/>
        </w:rPr>
        <w:t xml:space="preserve"> form subject mentors  &amp; Reading Buddies </w:t>
      </w:r>
    </w:p>
    <w:p w:rsidR="006E609B" w:rsidRDefault="006E609B" w:rsidP="006E609B">
      <w:pPr>
        <w:pStyle w:val="ListParagraph"/>
        <w:numPr>
          <w:ilvl w:val="0"/>
          <w:numId w:val="37"/>
        </w:numPr>
        <w:autoSpaceDE w:val="0"/>
        <w:autoSpaceDN w:val="0"/>
        <w:adjustRightInd w:val="0"/>
        <w:spacing w:after="30"/>
        <w:rPr>
          <w:rFonts w:eastAsiaTheme="minorHAnsi" w:cs="Calibri"/>
          <w:color w:val="000000"/>
        </w:rPr>
      </w:pPr>
      <w:r>
        <w:rPr>
          <w:rFonts w:eastAsiaTheme="minorHAnsi" w:cs="Calibri"/>
          <w:color w:val="000000"/>
        </w:rPr>
        <w:t xml:space="preserve">One-to-one or small group English tuition </w:t>
      </w:r>
    </w:p>
    <w:p w:rsidR="006E609B" w:rsidRDefault="006E609B" w:rsidP="006E609B">
      <w:pPr>
        <w:pStyle w:val="ListParagraph"/>
        <w:numPr>
          <w:ilvl w:val="0"/>
          <w:numId w:val="37"/>
        </w:numPr>
        <w:autoSpaceDE w:val="0"/>
        <w:autoSpaceDN w:val="0"/>
        <w:adjustRightInd w:val="0"/>
        <w:spacing w:after="30"/>
        <w:rPr>
          <w:rFonts w:eastAsiaTheme="minorHAnsi" w:cs="Calibri"/>
          <w:color w:val="000000"/>
        </w:rPr>
      </w:pPr>
      <w:r>
        <w:rPr>
          <w:rFonts w:eastAsiaTheme="minorHAnsi" w:cs="Calibri"/>
          <w:color w:val="000000"/>
        </w:rPr>
        <w:t xml:space="preserve">One-to-one or small group Mathematics tuition </w:t>
      </w:r>
    </w:p>
    <w:p w:rsidR="006E609B" w:rsidRDefault="006E609B" w:rsidP="006E609B">
      <w:pPr>
        <w:pStyle w:val="ListParagraph"/>
        <w:numPr>
          <w:ilvl w:val="0"/>
          <w:numId w:val="37"/>
        </w:numPr>
        <w:autoSpaceDE w:val="0"/>
        <w:autoSpaceDN w:val="0"/>
        <w:adjustRightInd w:val="0"/>
        <w:spacing w:after="30"/>
        <w:rPr>
          <w:rFonts w:eastAsiaTheme="minorHAnsi" w:cs="Calibri"/>
          <w:color w:val="000000"/>
        </w:rPr>
      </w:pPr>
      <w:r>
        <w:rPr>
          <w:rFonts w:eastAsiaTheme="minorHAnsi" w:cs="Calibri"/>
          <w:color w:val="000000"/>
        </w:rPr>
        <w:t xml:space="preserve">Homework Club KS3 &amp; KS4 </w:t>
      </w:r>
    </w:p>
    <w:p w:rsidR="006E609B" w:rsidRDefault="006E609B" w:rsidP="006E609B">
      <w:pPr>
        <w:pStyle w:val="ListParagraph"/>
        <w:numPr>
          <w:ilvl w:val="0"/>
          <w:numId w:val="37"/>
        </w:numPr>
        <w:autoSpaceDE w:val="0"/>
        <w:autoSpaceDN w:val="0"/>
        <w:adjustRightInd w:val="0"/>
        <w:spacing w:after="30"/>
        <w:rPr>
          <w:rFonts w:eastAsiaTheme="minorHAnsi" w:cs="Calibri"/>
          <w:color w:val="000000"/>
        </w:rPr>
      </w:pPr>
      <w:r>
        <w:rPr>
          <w:rFonts w:eastAsiaTheme="minorHAnsi" w:cs="Calibri"/>
          <w:color w:val="000000"/>
        </w:rPr>
        <w:lastRenderedPageBreak/>
        <w:t>Green room  - offering bespoke timetables and co-ordinating mentoring and support in Key Stage Four  - All year 11 pupils will be offered support via this facility</w:t>
      </w:r>
    </w:p>
    <w:p w:rsidR="006E609B" w:rsidRDefault="006E609B" w:rsidP="006E609B">
      <w:pPr>
        <w:pStyle w:val="ListParagraph"/>
        <w:numPr>
          <w:ilvl w:val="0"/>
          <w:numId w:val="37"/>
        </w:numPr>
        <w:autoSpaceDE w:val="0"/>
        <w:autoSpaceDN w:val="0"/>
        <w:adjustRightInd w:val="0"/>
        <w:spacing w:after="30"/>
        <w:rPr>
          <w:rFonts w:eastAsiaTheme="minorHAnsi" w:cs="Calibri"/>
          <w:color w:val="000000"/>
        </w:rPr>
      </w:pPr>
      <w:r>
        <w:rPr>
          <w:rFonts w:eastAsiaTheme="minorHAnsi" w:cs="Calibri"/>
          <w:color w:val="000000"/>
        </w:rPr>
        <w:t>Intervention Tutor Group</w:t>
      </w:r>
    </w:p>
    <w:p w:rsidR="006E609B" w:rsidRDefault="006E609B" w:rsidP="006E609B">
      <w:pPr>
        <w:pStyle w:val="ListParagraph"/>
        <w:numPr>
          <w:ilvl w:val="0"/>
          <w:numId w:val="37"/>
        </w:numPr>
        <w:autoSpaceDE w:val="0"/>
        <w:autoSpaceDN w:val="0"/>
        <w:adjustRightInd w:val="0"/>
        <w:spacing w:after="30"/>
        <w:rPr>
          <w:rFonts w:eastAsiaTheme="minorHAnsi" w:cs="Calibri"/>
          <w:color w:val="000000"/>
        </w:rPr>
      </w:pPr>
      <w:r>
        <w:rPr>
          <w:rFonts w:eastAsiaTheme="minorHAnsi" w:cs="Calibri"/>
          <w:color w:val="000000"/>
        </w:rPr>
        <w:t xml:space="preserve">Revision support group </w:t>
      </w:r>
    </w:p>
    <w:p w:rsidR="006E609B" w:rsidRDefault="006E609B" w:rsidP="006E609B">
      <w:pPr>
        <w:pStyle w:val="ListParagraph"/>
        <w:numPr>
          <w:ilvl w:val="0"/>
          <w:numId w:val="38"/>
        </w:numPr>
        <w:autoSpaceDE w:val="0"/>
        <w:autoSpaceDN w:val="0"/>
        <w:adjustRightInd w:val="0"/>
        <w:spacing w:after="30"/>
        <w:rPr>
          <w:rFonts w:eastAsiaTheme="minorHAnsi" w:cs="Calibri"/>
          <w:color w:val="000000"/>
        </w:rPr>
      </w:pPr>
      <w:r>
        <w:rPr>
          <w:rFonts w:eastAsiaTheme="minorHAnsi" w:cs="Calibri"/>
          <w:color w:val="000000"/>
        </w:rPr>
        <w:t xml:space="preserve">Intervention Parents Evenings </w:t>
      </w:r>
    </w:p>
    <w:p w:rsidR="006E609B" w:rsidRDefault="006E609B" w:rsidP="006E609B">
      <w:pPr>
        <w:pStyle w:val="ListParagraph"/>
        <w:numPr>
          <w:ilvl w:val="0"/>
          <w:numId w:val="39"/>
        </w:numPr>
        <w:autoSpaceDE w:val="0"/>
        <w:autoSpaceDN w:val="0"/>
        <w:adjustRightInd w:val="0"/>
        <w:spacing w:after="30"/>
        <w:rPr>
          <w:rFonts w:eastAsiaTheme="minorHAnsi" w:cs="Calibri"/>
          <w:color w:val="000000"/>
        </w:rPr>
      </w:pPr>
      <w:r>
        <w:rPr>
          <w:rFonts w:eastAsiaTheme="minorHAnsi" w:cs="Calibri"/>
          <w:color w:val="000000"/>
        </w:rPr>
        <w:t xml:space="preserve">Bespoke subject 121 including in Science and MFL </w:t>
      </w:r>
    </w:p>
    <w:p w:rsidR="006E609B" w:rsidRDefault="006E609B" w:rsidP="006E609B">
      <w:pPr>
        <w:pStyle w:val="ListParagraph"/>
        <w:numPr>
          <w:ilvl w:val="0"/>
          <w:numId w:val="39"/>
        </w:numPr>
        <w:autoSpaceDE w:val="0"/>
        <w:autoSpaceDN w:val="0"/>
        <w:adjustRightInd w:val="0"/>
        <w:spacing w:after="30"/>
        <w:rPr>
          <w:rFonts w:eastAsiaTheme="minorHAnsi" w:cs="Calibri"/>
          <w:color w:val="000000"/>
        </w:rPr>
      </w:pPr>
      <w:r>
        <w:rPr>
          <w:rFonts w:eastAsiaTheme="minorHAnsi" w:cs="Calibri"/>
          <w:color w:val="000000"/>
        </w:rPr>
        <w:t xml:space="preserve">After school support timetables for all year 11 pupils </w:t>
      </w:r>
    </w:p>
    <w:p w:rsidR="006E609B" w:rsidRDefault="006E609B" w:rsidP="006E609B">
      <w:pPr>
        <w:pStyle w:val="ListParagraph"/>
        <w:numPr>
          <w:ilvl w:val="0"/>
          <w:numId w:val="39"/>
        </w:numPr>
        <w:autoSpaceDE w:val="0"/>
        <w:autoSpaceDN w:val="0"/>
        <w:adjustRightInd w:val="0"/>
        <w:spacing w:after="30"/>
        <w:rPr>
          <w:rFonts w:eastAsiaTheme="minorHAnsi" w:cs="Calibri"/>
          <w:color w:val="000000"/>
        </w:rPr>
      </w:pPr>
      <w:r>
        <w:rPr>
          <w:rFonts w:eastAsiaTheme="minorHAnsi" w:cs="Calibri"/>
          <w:color w:val="000000"/>
        </w:rPr>
        <w:t xml:space="preserve">Revision packs </w:t>
      </w:r>
    </w:p>
    <w:p w:rsidR="006E609B" w:rsidRDefault="006E609B" w:rsidP="006E609B">
      <w:pPr>
        <w:pStyle w:val="ListParagraph"/>
        <w:numPr>
          <w:ilvl w:val="0"/>
          <w:numId w:val="39"/>
        </w:numPr>
        <w:autoSpaceDE w:val="0"/>
        <w:autoSpaceDN w:val="0"/>
        <w:adjustRightInd w:val="0"/>
        <w:spacing w:after="30"/>
        <w:rPr>
          <w:rFonts w:eastAsiaTheme="minorHAnsi" w:cs="Calibri"/>
          <w:color w:val="000000"/>
        </w:rPr>
      </w:pPr>
      <w:r>
        <w:rPr>
          <w:rFonts w:eastAsiaTheme="minorHAnsi" w:cs="Calibri"/>
          <w:color w:val="000000"/>
        </w:rPr>
        <w:t xml:space="preserve">Study Packs </w:t>
      </w:r>
    </w:p>
    <w:p w:rsidR="006E609B" w:rsidRDefault="006E609B" w:rsidP="006E609B">
      <w:pPr>
        <w:pStyle w:val="ListParagraph"/>
        <w:numPr>
          <w:ilvl w:val="0"/>
          <w:numId w:val="39"/>
        </w:numPr>
        <w:autoSpaceDE w:val="0"/>
        <w:autoSpaceDN w:val="0"/>
        <w:adjustRightInd w:val="0"/>
        <w:spacing w:after="30"/>
        <w:rPr>
          <w:rFonts w:eastAsiaTheme="minorHAnsi" w:cs="Calibri"/>
          <w:color w:val="000000"/>
        </w:rPr>
      </w:pPr>
      <w:r>
        <w:rPr>
          <w:rFonts w:eastAsiaTheme="minorHAnsi" w:cs="Calibri"/>
          <w:color w:val="000000"/>
        </w:rPr>
        <w:t>Numeracy support KS3 – from 6</w:t>
      </w:r>
      <w:r>
        <w:rPr>
          <w:rFonts w:eastAsiaTheme="minorHAnsi" w:cs="Calibri"/>
          <w:color w:val="000000"/>
          <w:vertAlign w:val="superscript"/>
        </w:rPr>
        <w:t>th</w:t>
      </w:r>
      <w:r>
        <w:rPr>
          <w:rFonts w:eastAsiaTheme="minorHAnsi" w:cs="Calibri"/>
          <w:color w:val="000000"/>
        </w:rPr>
        <w:t xml:space="preserve"> form mentors </w:t>
      </w:r>
    </w:p>
    <w:p w:rsidR="006E609B" w:rsidRDefault="006E609B" w:rsidP="006E609B">
      <w:pPr>
        <w:pStyle w:val="ListParagraph"/>
        <w:numPr>
          <w:ilvl w:val="0"/>
          <w:numId w:val="39"/>
        </w:numPr>
        <w:autoSpaceDE w:val="0"/>
        <w:autoSpaceDN w:val="0"/>
        <w:adjustRightInd w:val="0"/>
        <w:spacing w:after="30"/>
        <w:rPr>
          <w:rFonts w:eastAsiaTheme="minorHAnsi" w:cs="Calibri"/>
          <w:color w:val="000000"/>
        </w:rPr>
      </w:pPr>
      <w:r>
        <w:rPr>
          <w:rFonts w:eastAsiaTheme="minorHAnsi" w:cs="Calibri"/>
          <w:color w:val="000000"/>
        </w:rPr>
        <w:t xml:space="preserve">English support programme </w:t>
      </w:r>
    </w:p>
    <w:p w:rsidR="006E609B" w:rsidRDefault="006E609B" w:rsidP="006E609B">
      <w:pPr>
        <w:pStyle w:val="ListParagraph"/>
        <w:numPr>
          <w:ilvl w:val="0"/>
          <w:numId w:val="39"/>
        </w:numPr>
        <w:autoSpaceDE w:val="0"/>
        <w:autoSpaceDN w:val="0"/>
        <w:adjustRightInd w:val="0"/>
        <w:spacing w:after="30"/>
        <w:rPr>
          <w:rFonts w:eastAsiaTheme="minorHAnsi" w:cs="Calibri"/>
          <w:color w:val="000000"/>
        </w:rPr>
      </w:pPr>
      <w:r>
        <w:rPr>
          <w:rFonts w:eastAsiaTheme="minorHAnsi" w:cs="Calibri"/>
          <w:color w:val="000000"/>
        </w:rPr>
        <w:t xml:space="preserve">Maths support Programme </w:t>
      </w:r>
    </w:p>
    <w:p w:rsidR="006E609B" w:rsidRDefault="006E609B" w:rsidP="006E609B">
      <w:pPr>
        <w:autoSpaceDE w:val="0"/>
        <w:autoSpaceDN w:val="0"/>
        <w:adjustRightInd w:val="0"/>
        <w:spacing w:after="30"/>
        <w:rPr>
          <w:rFonts w:cs="Calibri"/>
          <w:color w:val="000000"/>
        </w:rPr>
      </w:pPr>
    </w:p>
    <w:p w:rsidR="006E609B" w:rsidRPr="00CD152B" w:rsidRDefault="006E609B" w:rsidP="006E609B">
      <w:pPr>
        <w:autoSpaceDE w:val="0"/>
        <w:autoSpaceDN w:val="0"/>
        <w:adjustRightInd w:val="0"/>
        <w:spacing w:after="30"/>
        <w:rPr>
          <w:rFonts w:cs="Calibri"/>
          <w:color w:val="000000"/>
        </w:rPr>
      </w:pPr>
    </w:p>
    <w:p w:rsidR="006E609B" w:rsidRPr="00664BA0" w:rsidRDefault="006E609B" w:rsidP="006E609B">
      <w:pPr>
        <w:autoSpaceDE w:val="0"/>
        <w:autoSpaceDN w:val="0"/>
        <w:adjustRightInd w:val="0"/>
        <w:spacing w:after="30"/>
        <w:contextualSpacing/>
        <w:rPr>
          <w:rFonts w:ascii="Arial" w:hAnsi="Arial" w:cs="Arial"/>
          <w:b/>
          <w:sz w:val="20"/>
          <w:szCs w:val="20"/>
          <w:u w:val="single"/>
        </w:rPr>
      </w:pPr>
      <w:r w:rsidRPr="00172383">
        <w:rPr>
          <w:rFonts w:cs="Calibri"/>
          <w:b/>
          <w:color w:val="000000"/>
          <w:u w:val="single"/>
        </w:rPr>
        <w:t xml:space="preserve">To remove barriers of Low </w:t>
      </w:r>
      <w:r>
        <w:rPr>
          <w:rFonts w:cs="Calibri"/>
          <w:b/>
          <w:color w:val="000000"/>
          <w:u w:val="single"/>
        </w:rPr>
        <w:t>Aspiration and to</w:t>
      </w:r>
      <w:r w:rsidRPr="00664BA0">
        <w:rPr>
          <w:rFonts w:ascii="Arial" w:hAnsi="Arial" w:cs="Arial"/>
          <w:b/>
          <w:sz w:val="20"/>
          <w:szCs w:val="20"/>
          <w:u w:val="single"/>
        </w:rPr>
        <w:t xml:space="preserve"> </w:t>
      </w:r>
      <w:r>
        <w:rPr>
          <w:rFonts w:ascii="Arial" w:hAnsi="Arial" w:cs="Arial"/>
          <w:b/>
          <w:sz w:val="20"/>
          <w:szCs w:val="20"/>
          <w:u w:val="single"/>
        </w:rPr>
        <w:t>p</w:t>
      </w:r>
      <w:r w:rsidRPr="00664BA0">
        <w:rPr>
          <w:rFonts w:ascii="Arial" w:hAnsi="Arial" w:cs="Arial"/>
          <w:b/>
          <w:sz w:val="20"/>
          <w:szCs w:val="20"/>
          <w:u w:val="single"/>
        </w:rPr>
        <w:t xml:space="preserve">romote the aspirations of the More Able </w:t>
      </w:r>
    </w:p>
    <w:p w:rsidR="006E609B" w:rsidRPr="00664BA0" w:rsidRDefault="006E609B" w:rsidP="006E609B">
      <w:pPr>
        <w:autoSpaceDE w:val="0"/>
        <w:autoSpaceDN w:val="0"/>
        <w:adjustRightInd w:val="0"/>
        <w:spacing w:after="30"/>
        <w:contextualSpacing/>
        <w:rPr>
          <w:rFonts w:ascii="Arial" w:hAnsi="Arial" w:cs="Arial"/>
          <w:sz w:val="20"/>
          <w:szCs w:val="20"/>
        </w:rPr>
      </w:pPr>
    </w:p>
    <w:p w:rsidR="006E609B" w:rsidRDefault="006E609B" w:rsidP="006E609B">
      <w:pPr>
        <w:autoSpaceDE w:val="0"/>
        <w:autoSpaceDN w:val="0"/>
        <w:adjustRightInd w:val="0"/>
        <w:spacing w:after="30"/>
        <w:ind w:left="360" w:firstLine="720"/>
        <w:rPr>
          <w:rFonts w:cs="Calibri"/>
          <w:color w:val="000000"/>
        </w:rPr>
      </w:pPr>
      <w:r>
        <w:rPr>
          <w:rFonts w:cs="Calibri"/>
          <w:b/>
          <w:color w:val="000000"/>
          <w:u w:val="single"/>
        </w:rPr>
        <w:t xml:space="preserve"> </w:t>
      </w:r>
      <w:r>
        <w:rPr>
          <w:rFonts w:cs="Calibri"/>
          <w:color w:val="000000"/>
        </w:rPr>
        <w:t xml:space="preserve">IAG (a range of support with developing aspiration and planning careers) </w:t>
      </w:r>
    </w:p>
    <w:p w:rsidR="006E609B" w:rsidRDefault="006E609B" w:rsidP="006E609B">
      <w:pPr>
        <w:pStyle w:val="ListParagraph"/>
        <w:numPr>
          <w:ilvl w:val="0"/>
          <w:numId w:val="40"/>
        </w:numPr>
        <w:autoSpaceDE w:val="0"/>
        <w:autoSpaceDN w:val="0"/>
        <w:adjustRightInd w:val="0"/>
        <w:spacing w:after="30"/>
        <w:rPr>
          <w:rFonts w:cs="Calibri"/>
          <w:color w:val="000000"/>
        </w:rPr>
      </w:pPr>
      <w:r>
        <w:rPr>
          <w:rFonts w:cs="Calibri"/>
          <w:color w:val="000000"/>
        </w:rPr>
        <w:t xml:space="preserve">Wellington College More able programmes  - STEM/ Aspirational days </w:t>
      </w:r>
    </w:p>
    <w:p w:rsidR="006E609B" w:rsidRDefault="006E609B" w:rsidP="006E609B">
      <w:pPr>
        <w:pStyle w:val="ListParagraph"/>
        <w:numPr>
          <w:ilvl w:val="0"/>
          <w:numId w:val="40"/>
        </w:numPr>
        <w:autoSpaceDE w:val="0"/>
        <w:autoSpaceDN w:val="0"/>
        <w:adjustRightInd w:val="0"/>
        <w:spacing w:after="30"/>
        <w:rPr>
          <w:rFonts w:cs="Calibri"/>
          <w:color w:val="000000"/>
        </w:rPr>
      </w:pPr>
      <w:r>
        <w:rPr>
          <w:rFonts w:cs="Calibri"/>
          <w:color w:val="000000"/>
        </w:rPr>
        <w:t xml:space="preserve">Signposting to STEM pathways </w:t>
      </w:r>
    </w:p>
    <w:p w:rsidR="006E609B" w:rsidRDefault="006E609B" w:rsidP="006E609B">
      <w:pPr>
        <w:pStyle w:val="ListParagraph"/>
        <w:numPr>
          <w:ilvl w:val="0"/>
          <w:numId w:val="40"/>
        </w:numPr>
        <w:autoSpaceDE w:val="0"/>
        <w:autoSpaceDN w:val="0"/>
        <w:adjustRightInd w:val="0"/>
        <w:spacing w:after="30"/>
        <w:rPr>
          <w:rFonts w:cs="Calibri"/>
          <w:color w:val="000000"/>
        </w:rPr>
      </w:pPr>
      <w:r>
        <w:rPr>
          <w:rFonts w:cs="Calibri"/>
          <w:color w:val="000000"/>
        </w:rPr>
        <w:t xml:space="preserve">Signposting to </w:t>
      </w:r>
      <w:proofErr w:type="spellStart"/>
      <w:r>
        <w:rPr>
          <w:rFonts w:cs="Calibri"/>
          <w:color w:val="000000"/>
        </w:rPr>
        <w:t>Ebacc</w:t>
      </w:r>
      <w:proofErr w:type="spellEnd"/>
      <w:r>
        <w:rPr>
          <w:rFonts w:cs="Calibri"/>
          <w:color w:val="000000"/>
        </w:rPr>
        <w:t xml:space="preserve">  options – Including Mandarin</w:t>
      </w:r>
    </w:p>
    <w:p w:rsidR="006E609B" w:rsidRDefault="006E609B" w:rsidP="006E609B">
      <w:pPr>
        <w:pStyle w:val="ListParagraph"/>
        <w:numPr>
          <w:ilvl w:val="0"/>
          <w:numId w:val="40"/>
        </w:numPr>
        <w:autoSpaceDE w:val="0"/>
        <w:autoSpaceDN w:val="0"/>
        <w:adjustRightInd w:val="0"/>
        <w:spacing w:after="30"/>
        <w:rPr>
          <w:rFonts w:cs="Calibri"/>
          <w:color w:val="000000"/>
        </w:rPr>
      </w:pPr>
      <w:r>
        <w:rPr>
          <w:rFonts w:cs="Calibri"/>
          <w:color w:val="000000"/>
        </w:rPr>
        <w:t xml:space="preserve">Funding provided for trips and exchanges including China / Spain / France and Germany </w:t>
      </w:r>
    </w:p>
    <w:p w:rsidR="006E609B" w:rsidRDefault="006E609B" w:rsidP="006E609B">
      <w:pPr>
        <w:pStyle w:val="ListParagraph"/>
        <w:numPr>
          <w:ilvl w:val="0"/>
          <w:numId w:val="40"/>
        </w:numPr>
        <w:autoSpaceDE w:val="0"/>
        <w:autoSpaceDN w:val="0"/>
        <w:adjustRightInd w:val="0"/>
        <w:spacing w:after="30"/>
        <w:rPr>
          <w:rFonts w:cs="Calibri"/>
          <w:color w:val="000000"/>
        </w:rPr>
      </w:pPr>
      <w:r>
        <w:rPr>
          <w:rFonts w:cs="Calibri"/>
          <w:color w:val="000000"/>
        </w:rPr>
        <w:t xml:space="preserve">Double Language option pathways </w:t>
      </w:r>
    </w:p>
    <w:p w:rsidR="006E609B" w:rsidRDefault="006E609B" w:rsidP="006E609B">
      <w:pPr>
        <w:pStyle w:val="ListParagraph"/>
        <w:numPr>
          <w:ilvl w:val="0"/>
          <w:numId w:val="40"/>
        </w:numPr>
        <w:autoSpaceDE w:val="0"/>
        <w:autoSpaceDN w:val="0"/>
        <w:adjustRightInd w:val="0"/>
        <w:spacing w:after="30"/>
        <w:rPr>
          <w:rFonts w:cs="Calibri"/>
          <w:color w:val="000000"/>
        </w:rPr>
      </w:pPr>
      <w:r>
        <w:rPr>
          <w:rFonts w:cs="Calibri"/>
          <w:color w:val="000000"/>
        </w:rPr>
        <w:t xml:space="preserve">Transition group – intensive  guidance </w:t>
      </w:r>
    </w:p>
    <w:p w:rsidR="006E609B" w:rsidRDefault="006E609B" w:rsidP="006E609B">
      <w:pPr>
        <w:pStyle w:val="ListParagraph"/>
        <w:numPr>
          <w:ilvl w:val="0"/>
          <w:numId w:val="40"/>
        </w:numPr>
        <w:autoSpaceDE w:val="0"/>
        <w:autoSpaceDN w:val="0"/>
        <w:adjustRightInd w:val="0"/>
        <w:spacing w:after="30"/>
        <w:rPr>
          <w:rFonts w:cs="Calibri"/>
          <w:color w:val="000000"/>
        </w:rPr>
      </w:pPr>
      <w:r>
        <w:rPr>
          <w:rFonts w:cs="Calibri"/>
          <w:color w:val="000000"/>
        </w:rPr>
        <w:t>121 careers support form “in house” specialist</w:t>
      </w:r>
    </w:p>
    <w:p w:rsidR="006E609B" w:rsidRDefault="006E609B" w:rsidP="006E609B">
      <w:pPr>
        <w:pStyle w:val="ListParagraph"/>
        <w:numPr>
          <w:ilvl w:val="0"/>
          <w:numId w:val="40"/>
        </w:numPr>
        <w:autoSpaceDE w:val="0"/>
        <w:autoSpaceDN w:val="0"/>
        <w:adjustRightInd w:val="0"/>
        <w:spacing w:after="30"/>
        <w:rPr>
          <w:rFonts w:cs="Calibri"/>
          <w:color w:val="000000"/>
        </w:rPr>
      </w:pPr>
      <w:r>
        <w:rPr>
          <w:rFonts w:cs="Calibri"/>
          <w:color w:val="000000"/>
        </w:rPr>
        <w:t xml:space="preserve">Bespoke visits to local colleges </w:t>
      </w:r>
    </w:p>
    <w:p w:rsidR="006E609B" w:rsidRDefault="006E609B" w:rsidP="006E609B">
      <w:pPr>
        <w:pStyle w:val="ListParagraph"/>
        <w:ind w:left="0"/>
        <w:rPr>
          <w:b/>
        </w:rPr>
      </w:pPr>
    </w:p>
    <w:p w:rsidR="006E609B" w:rsidRDefault="006E609B" w:rsidP="006E609B">
      <w:pPr>
        <w:pStyle w:val="ListParagraph"/>
        <w:ind w:left="0"/>
        <w:rPr>
          <w:b/>
        </w:rPr>
      </w:pPr>
      <w:r>
        <w:rPr>
          <w:b/>
        </w:rPr>
        <w:t xml:space="preserve">Key Aspects of our support  </w:t>
      </w:r>
    </w:p>
    <w:p w:rsidR="006E609B" w:rsidRDefault="006E609B" w:rsidP="006E609B">
      <w:pPr>
        <w:pStyle w:val="ListParagraph"/>
        <w:numPr>
          <w:ilvl w:val="0"/>
          <w:numId w:val="41"/>
        </w:numPr>
      </w:pPr>
      <w:r>
        <w:t xml:space="preserve">Trainee Heads Of Year ( one per year group)  </w:t>
      </w:r>
    </w:p>
    <w:p w:rsidR="006E609B" w:rsidRDefault="006E609B" w:rsidP="006E609B">
      <w:pPr>
        <w:pStyle w:val="ListParagraph"/>
        <w:numPr>
          <w:ilvl w:val="0"/>
          <w:numId w:val="41"/>
        </w:numPr>
      </w:pPr>
      <w:r>
        <w:t xml:space="preserve">Twice yearly surveys of disadvantaged pupils needs </w:t>
      </w:r>
    </w:p>
    <w:p w:rsidR="006E609B" w:rsidRDefault="006E609B" w:rsidP="006E609B">
      <w:pPr>
        <w:pStyle w:val="ListParagraph"/>
        <w:numPr>
          <w:ilvl w:val="0"/>
          <w:numId w:val="41"/>
        </w:numPr>
      </w:pPr>
      <w:r>
        <w:t>3 weekly tracking of disadvantaged pupils progress in year 7/8</w:t>
      </w:r>
    </w:p>
    <w:p w:rsidR="006E609B" w:rsidRDefault="006E609B" w:rsidP="006E609B">
      <w:pPr>
        <w:pStyle w:val="ListParagraph"/>
        <w:numPr>
          <w:ilvl w:val="0"/>
          <w:numId w:val="41"/>
        </w:numPr>
      </w:pPr>
      <w:r>
        <w:t xml:space="preserve">Reformed GCSEs – the challenge of grade 5 </w:t>
      </w:r>
    </w:p>
    <w:p w:rsidR="006E609B" w:rsidRDefault="006E609B" w:rsidP="006E609B">
      <w:pPr>
        <w:pStyle w:val="ListParagraph"/>
        <w:numPr>
          <w:ilvl w:val="0"/>
          <w:numId w:val="41"/>
        </w:numPr>
      </w:pPr>
      <w:r>
        <w:t>Department intervention and department representation at Intervention group</w:t>
      </w:r>
    </w:p>
    <w:p w:rsidR="006E609B" w:rsidRDefault="006E609B" w:rsidP="006E609B">
      <w:pPr>
        <w:pStyle w:val="ListParagraph"/>
        <w:numPr>
          <w:ilvl w:val="0"/>
          <w:numId w:val="41"/>
        </w:numPr>
      </w:pPr>
      <w:r>
        <w:lastRenderedPageBreak/>
        <w:t xml:space="preserve">Homework support in Key Stage 3 – to be run by KS3 </w:t>
      </w:r>
    </w:p>
    <w:p w:rsidR="006E609B" w:rsidRDefault="006E609B" w:rsidP="006E609B">
      <w:pPr>
        <w:pStyle w:val="ListParagraph"/>
        <w:numPr>
          <w:ilvl w:val="0"/>
          <w:numId w:val="41"/>
        </w:numPr>
      </w:pPr>
      <w:r>
        <w:t>Bespoke curriculums – GCSE Photography in KS4</w:t>
      </w:r>
    </w:p>
    <w:p w:rsidR="006E609B" w:rsidRDefault="006E609B" w:rsidP="006E609B">
      <w:pPr>
        <w:pStyle w:val="ListParagraph"/>
        <w:numPr>
          <w:ilvl w:val="0"/>
          <w:numId w:val="41"/>
        </w:numPr>
      </w:pPr>
      <w:r>
        <w:t xml:space="preserve">Feedback – embedding the new PSHE/DIRT/FIT programme in years 7-10 </w:t>
      </w:r>
      <w:proofErr w:type="gramStart"/>
      <w:r>
        <w:t>aiming  to</w:t>
      </w:r>
      <w:proofErr w:type="gramEnd"/>
      <w:r>
        <w:t xml:space="preserve"> build skills in metacognition and learning to learn skills.</w:t>
      </w:r>
    </w:p>
    <w:p w:rsidR="006E609B" w:rsidRDefault="006E609B" w:rsidP="006E609B">
      <w:pPr>
        <w:pStyle w:val="ListParagraph"/>
        <w:numPr>
          <w:ilvl w:val="0"/>
          <w:numId w:val="41"/>
        </w:numPr>
      </w:pPr>
      <w:r>
        <w:t xml:space="preserve">EAL support for all DP pupils  - ( JC) </w:t>
      </w:r>
    </w:p>
    <w:p w:rsidR="006E609B" w:rsidRDefault="006E609B" w:rsidP="006E609B">
      <w:pPr>
        <w:pStyle w:val="ListParagraph"/>
      </w:pPr>
    </w:p>
    <w:p w:rsidR="006E609B" w:rsidRDefault="006E609B" w:rsidP="006E609B">
      <w:pPr>
        <w:pStyle w:val="ListParagraph"/>
        <w:numPr>
          <w:ilvl w:val="0"/>
          <w:numId w:val="41"/>
        </w:numPr>
      </w:pPr>
      <w:r>
        <w:rPr>
          <w:b/>
        </w:rPr>
        <w:t>W</w:t>
      </w:r>
      <w:r>
        <w:rPr>
          <w:b/>
          <w:bCs/>
        </w:rPr>
        <w:t xml:space="preserve">hich provisions are most effective? </w:t>
      </w:r>
    </w:p>
    <w:p w:rsidR="006E609B" w:rsidRDefault="006E609B" w:rsidP="006E609B">
      <w:pPr>
        <w:pStyle w:val="ListParagraph"/>
      </w:pPr>
    </w:p>
    <w:p w:rsidR="006E609B" w:rsidRDefault="006E609B" w:rsidP="006E609B">
      <w:pPr>
        <w:pStyle w:val="ListParagraph"/>
        <w:numPr>
          <w:ilvl w:val="0"/>
          <w:numId w:val="41"/>
        </w:numPr>
      </w:pPr>
      <w:r>
        <w:t>High quality 1</w:t>
      </w:r>
      <w:r>
        <w:rPr>
          <w:vertAlign w:val="superscript"/>
        </w:rPr>
        <w:t>st</w:t>
      </w:r>
      <w:r>
        <w:t xml:space="preserve"> teaching </w:t>
      </w:r>
    </w:p>
    <w:p w:rsidR="006E609B" w:rsidRDefault="006E609B" w:rsidP="006E609B">
      <w:pPr>
        <w:pStyle w:val="ListParagraph"/>
        <w:numPr>
          <w:ilvl w:val="0"/>
          <w:numId w:val="41"/>
        </w:numPr>
      </w:pPr>
      <w:r>
        <w:t>Bespoke plans with timely 121 or other intervention to support/remove barrier to progress</w:t>
      </w:r>
    </w:p>
    <w:p w:rsidR="006E609B" w:rsidRDefault="006E609B" w:rsidP="006E609B">
      <w:pPr>
        <w:pStyle w:val="ListParagraph"/>
        <w:numPr>
          <w:ilvl w:val="0"/>
          <w:numId w:val="41"/>
        </w:numPr>
      </w:pPr>
      <w:r>
        <w:t>English Support Plan</w:t>
      </w:r>
    </w:p>
    <w:p w:rsidR="006E609B" w:rsidRDefault="006E609B" w:rsidP="006E609B">
      <w:pPr>
        <w:pStyle w:val="ListParagraph"/>
        <w:numPr>
          <w:ilvl w:val="0"/>
          <w:numId w:val="41"/>
        </w:numPr>
      </w:pPr>
      <w:r>
        <w:t xml:space="preserve">Maths Support Plan </w:t>
      </w:r>
    </w:p>
    <w:p w:rsidR="006E609B" w:rsidRDefault="006E609B" w:rsidP="006E609B">
      <w:pPr>
        <w:pStyle w:val="ListParagraph"/>
        <w:numPr>
          <w:ilvl w:val="0"/>
          <w:numId w:val="41"/>
        </w:numPr>
      </w:pPr>
      <w:r>
        <w:t xml:space="preserve">Department Support plan </w:t>
      </w:r>
    </w:p>
    <w:p w:rsidR="006E609B" w:rsidRDefault="006E609B" w:rsidP="006E609B">
      <w:pPr>
        <w:pStyle w:val="ListParagraph"/>
        <w:numPr>
          <w:ilvl w:val="0"/>
          <w:numId w:val="41"/>
        </w:numPr>
      </w:pPr>
      <w:r>
        <w:t xml:space="preserve">Individual teacher </w:t>
      </w:r>
      <w:r w:rsidR="00C26C28">
        <w:t xml:space="preserve">Intervention </w:t>
      </w:r>
    </w:p>
    <w:p w:rsidR="006E609B" w:rsidRDefault="006E609B" w:rsidP="006E609B">
      <w:pPr>
        <w:ind w:left="360"/>
      </w:pPr>
    </w:p>
    <w:p w:rsidR="006E609B" w:rsidRDefault="006E609B" w:rsidP="006E609B">
      <w:pPr>
        <w:ind w:left="360"/>
      </w:pPr>
      <w:r>
        <w:t xml:space="preserve">On-going analysis of the impact of each provision will enable decisions to be taken about how to spend the pupil premium most effectively. Provisions that have the greatest impact will be invested in more fully, while those that are not having as much impact will be reviewed and adapted to ensure they support student progress more effectively. </w:t>
      </w:r>
    </w:p>
    <w:p w:rsidR="006E609B" w:rsidRDefault="006E609B" w:rsidP="006E609B">
      <w:pPr>
        <w:pStyle w:val="ListParagraph"/>
        <w:ind w:left="0"/>
        <w:rPr>
          <w:b/>
          <w:sz w:val="18"/>
          <w:szCs w:val="18"/>
          <w:u w:val="single"/>
        </w:rPr>
      </w:pPr>
    </w:p>
    <w:p w:rsidR="006E609B" w:rsidRDefault="006E609B" w:rsidP="006E609B">
      <w:pPr>
        <w:pStyle w:val="ListParagraph"/>
        <w:ind w:left="0"/>
        <w:rPr>
          <w:b/>
          <w:sz w:val="18"/>
          <w:szCs w:val="18"/>
          <w:u w:val="single"/>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rPr>
          <w:rFonts w:ascii="Calibri" w:eastAsia="Times New Roman" w:hAnsi="Calibri" w:cs="Times New Roman"/>
        </w:rPr>
      </w:pPr>
    </w:p>
    <w:p w:rsidR="00F64712" w:rsidRPr="00F64712" w:rsidRDefault="00F64712" w:rsidP="00F64712">
      <w:pPr>
        <w:spacing w:after="0" w:line="240" w:lineRule="auto"/>
        <w:ind w:left="100" w:right="-20"/>
        <w:rPr>
          <w:rFonts w:ascii="Arial" w:eastAsia="Times New Roman" w:hAnsi="Arial" w:cs="Arial"/>
          <w:b/>
          <w:bCs/>
          <w:sz w:val="20"/>
          <w:szCs w:val="20"/>
        </w:rPr>
      </w:pPr>
    </w:p>
    <w:p w:rsidR="00F64712" w:rsidRPr="00F64712" w:rsidRDefault="00F64712" w:rsidP="00F64712">
      <w:pPr>
        <w:spacing w:after="0" w:line="240" w:lineRule="auto"/>
        <w:contextualSpacing/>
        <w:rPr>
          <w:rFonts w:ascii="Calibri" w:eastAsia="Times New Roman" w:hAnsi="Calibri" w:cs="Times New Roman"/>
          <w:b/>
          <w:sz w:val="18"/>
          <w:szCs w:val="18"/>
        </w:rPr>
      </w:pPr>
      <w:r w:rsidRPr="00F64712">
        <w:rPr>
          <w:rFonts w:ascii="Calibri" w:eastAsia="Times New Roman" w:hAnsi="Calibri" w:cs="Times New Roman"/>
          <w:b/>
          <w:sz w:val="18"/>
          <w:szCs w:val="18"/>
        </w:rPr>
        <w:t>Impa</w:t>
      </w:r>
      <w:r w:rsidR="00661B26">
        <w:rPr>
          <w:rFonts w:ascii="Calibri" w:eastAsia="Times New Roman" w:hAnsi="Calibri" w:cs="Times New Roman"/>
          <w:b/>
          <w:sz w:val="18"/>
          <w:szCs w:val="18"/>
        </w:rPr>
        <w:t>ct &amp; Action Plan Review for 20</w:t>
      </w:r>
      <w:r w:rsidRPr="00F64712">
        <w:rPr>
          <w:rFonts w:ascii="Calibri" w:eastAsia="Times New Roman" w:hAnsi="Calibri" w:cs="Times New Roman"/>
          <w:b/>
          <w:sz w:val="18"/>
          <w:szCs w:val="18"/>
        </w:rPr>
        <w:t xml:space="preserve">17 </w:t>
      </w:r>
      <w:r w:rsidR="00661B26">
        <w:rPr>
          <w:rFonts w:ascii="Calibri" w:eastAsia="Times New Roman" w:hAnsi="Calibri" w:cs="Times New Roman"/>
          <w:b/>
          <w:sz w:val="18"/>
          <w:szCs w:val="18"/>
        </w:rPr>
        <w:t>/18</w:t>
      </w:r>
    </w:p>
    <w:p w:rsidR="006E609B" w:rsidRDefault="00661B26" w:rsidP="00F64712">
      <w:pPr>
        <w:spacing w:after="0" w:line="240" w:lineRule="auto"/>
        <w:contextualSpacing/>
        <w:rPr>
          <w:rFonts w:ascii="Calibri" w:eastAsia="Times New Roman" w:hAnsi="Calibri" w:cs="Times New Roman"/>
          <w:b/>
          <w:sz w:val="18"/>
          <w:szCs w:val="18"/>
        </w:rPr>
      </w:pPr>
      <w:r>
        <w:rPr>
          <w:rFonts w:ascii="Calibri" w:eastAsia="Times New Roman" w:hAnsi="Calibri" w:cs="Times New Roman"/>
          <w:b/>
          <w:sz w:val="18"/>
          <w:szCs w:val="18"/>
        </w:rPr>
        <w:t>Funding was £</w:t>
      </w:r>
      <w:r w:rsidR="00B63963">
        <w:rPr>
          <w:rFonts w:ascii="Calibri" w:eastAsia="Times New Roman" w:hAnsi="Calibri" w:cs="Times New Roman"/>
          <w:b/>
          <w:sz w:val="18"/>
          <w:szCs w:val="18"/>
        </w:rPr>
        <w:t xml:space="preserve"> 77,</w:t>
      </w:r>
      <w:r w:rsidR="006E609B">
        <w:rPr>
          <w:rFonts w:ascii="Calibri" w:eastAsia="Times New Roman" w:hAnsi="Calibri" w:cs="Times New Roman"/>
          <w:b/>
          <w:sz w:val="18"/>
          <w:szCs w:val="18"/>
        </w:rPr>
        <w:t xml:space="preserve"> 495</w:t>
      </w:r>
      <w:r w:rsidR="00B63963">
        <w:rPr>
          <w:rFonts w:ascii="Calibri" w:eastAsia="Times New Roman" w:hAnsi="Calibri" w:cs="Times New Roman"/>
          <w:b/>
          <w:sz w:val="18"/>
          <w:szCs w:val="18"/>
        </w:rPr>
        <w:t xml:space="preserve"> </w:t>
      </w:r>
      <w:proofErr w:type="spellStart"/>
      <w:proofErr w:type="gramStart"/>
      <w:r w:rsidR="00B63963">
        <w:rPr>
          <w:rFonts w:ascii="Calibri" w:eastAsia="Times New Roman" w:hAnsi="Calibri" w:cs="Times New Roman"/>
          <w:b/>
          <w:sz w:val="18"/>
          <w:szCs w:val="18"/>
        </w:rPr>
        <w:t>est</w:t>
      </w:r>
      <w:proofErr w:type="spellEnd"/>
      <w:proofErr w:type="gramEnd"/>
      <w:r w:rsidR="00B63963">
        <w:rPr>
          <w:rFonts w:ascii="Calibri" w:eastAsia="Times New Roman" w:hAnsi="Calibri" w:cs="Times New Roman"/>
          <w:b/>
          <w:sz w:val="18"/>
          <w:szCs w:val="18"/>
        </w:rPr>
        <w:t xml:space="preserve"> spend £83.000</w:t>
      </w:r>
    </w:p>
    <w:p w:rsidR="00F64712" w:rsidRPr="00F64712" w:rsidRDefault="006E609B" w:rsidP="00F64712">
      <w:pPr>
        <w:spacing w:after="0" w:line="240" w:lineRule="auto"/>
        <w:contextualSpacing/>
        <w:rPr>
          <w:rFonts w:ascii="Calibri" w:eastAsia="Times New Roman" w:hAnsi="Calibri" w:cs="Times New Roman"/>
          <w:b/>
          <w:sz w:val="18"/>
          <w:szCs w:val="18"/>
        </w:rPr>
      </w:pPr>
      <w:r>
        <w:t xml:space="preserve">   </w:t>
      </w:r>
    </w:p>
    <w:p w:rsidR="00F64712" w:rsidRDefault="00F64712" w:rsidP="00F64712">
      <w:pPr>
        <w:spacing w:after="0" w:line="240" w:lineRule="auto"/>
        <w:contextualSpacing/>
        <w:rPr>
          <w:rFonts w:ascii="Calibri" w:eastAsia="Times New Roman" w:hAnsi="Calibri" w:cs="Times New Roman"/>
          <w:b/>
          <w:sz w:val="18"/>
          <w:szCs w:val="18"/>
        </w:rPr>
      </w:pPr>
      <w:r w:rsidRPr="00F64712">
        <w:rPr>
          <w:rFonts w:ascii="Calibri" w:eastAsia="Times New Roman" w:hAnsi="Calibri" w:cs="Times New Roman"/>
          <w:b/>
          <w:sz w:val="18"/>
          <w:szCs w:val="18"/>
        </w:rPr>
        <w:t>See also th</w:t>
      </w:r>
      <w:r w:rsidR="00661B26">
        <w:rPr>
          <w:rFonts w:ascii="Calibri" w:eastAsia="Times New Roman" w:hAnsi="Calibri" w:cs="Times New Roman"/>
          <w:b/>
          <w:sz w:val="18"/>
          <w:szCs w:val="18"/>
        </w:rPr>
        <w:t>e Spending Review Document 2018</w:t>
      </w:r>
    </w:p>
    <w:p w:rsidR="00877737" w:rsidRPr="00DF35E7" w:rsidRDefault="00877737" w:rsidP="00877737">
      <w:pPr>
        <w:spacing w:after="0" w:line="240" w:lineRule="auto"/>
        <w:ind w:left="720"/>
        <w:contextualSpacing/>
        <w:rPr>
          <w:rFonts w:ascii="Calibri" w:eastAsia="Times New Roman" w:hAnsi="Calibri" w:cs="Times New Roman"/>
          <w:sz w:val="18"/>
          <w:szCs w:val="18"/>
        </w:rPr>
      </w:pPr>
    </w:p>
    <w:p w:rsidR="00F64712" w:rsidRPr="00F64712" w:rsidRDefault="00F64712" w:rsidP="00F64712">
      <w:pPr>
        <w:spacing w:after="0" w:line="240" w:lineRule="auto"/>
        <w:rPr>
          <w:rFonts w:ascii="Calibri" w:eastAsia="Times New Roman" w:hAnsi="Calibri" w:cs="Times New Roman"/>
          <w:sz w:val="18"/>
          <w:szCs w:val="18"/>
        </w:rPr>
      </w:pPr>
    </w:p>
    <w:tbl>
      <w:tblPr>
        <w:tblStyle w:val="TableGrid"/>
        <w:tblW w:w="15735" w:type="dxa"/>
        <w:tblInd w:w="-885" w:type="dxa"/>
        <w:tblLayout w:type="fixed"/>
        <w:tblLook w:val="04A0" w:firstRow="1" w:lastRow="0" w:firstColumn="1" w:lastColumn="0" w:noHBand="0" w:noVBand="1"/>
      </w:tblPr>
      <w:tblGrid>
        <w:gridCol w:w="2694"/>
        <w:gridCol w:w="2835"/>
        <w:gridCol w:w="1134"/>
        <w:gridCol w:w="851"/>
        <w:gridCol w:w="2551"/>
        <w:gridCol w:w="2410"/>
        <w:gridCol w:w="1701"/>
        <w:gridCol w:w="1559"/>
      </w:tblGrid>
      <w:tr w:rsidR="00F64712" w:rsidRPr="00F64712" w:rsidTr="00E831B4">
        <w:tc>
          <w:tcPr>
            <w:tcW w:w="2694" w:type="dxa"/>
            <w:hideMark/>
          </w:tcPr>
          <w:p w:rsidR="00F64712" w:rsidRPr="00F64712" w:rsidRDefault="00F64712" w:rsidP="00F64712">
            <w:pPr>
              <w:rPr>
                <w:b/>
                <w:sz w:val="18"/>
                <w:szCs w:val="18"/>
                <w:lang w:eastAsia="en-US"/>
              </w:rPr>
            </w:pPr>
            <w:r w:rsidRPr="00F64712">
              <w:rPr>
                <w:b/>
                <w:sz w:val="18"/>
                <w:szCs w:val="18"/>
              </w:rPr>
              <w:t>Intervention</w:t>
            </w:r>
          </w:p>
        </w:tc>
        <w:tc>
          <w:tcPr>
            <w:tcW w:w="2835" w:type="dxa"/>
            <w:hideMark/>
          </w:tcPr>
          <w:p w:rsidR="00F64712" w:rsidRPr="00F64712" w:rsidRDefault="00F64712" w:rsidP="00F64712">
            <w:pPr>
              <w:rPr>
                <w:b/>
                <w:sz w:val="18"/>
                <w:szCs w:val="18"/>
                <w:lang w:eastAsia="en-US"/>
              </w:rPr>
            </w:pPr>
            <w:r w:rsidRPr="00F64712">
              <w:rPr>
                <w:b/>
                <w:sz w:val="18"/>
                <w:szCs w:val="18"/>
              </w:rPr>
              <w:t>Details</w:t>
            </w:r>
          </w:p>
        </w:tc>
        <w:tc>
          <w:tcPr>
            <w:tcW w:w="1134" w:type="dxa"/>
            <w:hideMark/>
          </w:tcPr>
          <w:p w:rsidR="00F64712" w:rsidRPr="00F64712" w:rsidRDefault="00F64712" w:rsidP="00F64712">
            <w:pPr>
              <w:rPr>
                <w:b/>
                <w:sz w:val="18"/>
                <w:szCs w:val="18"/>
                <w:lang w:eastAsia="en-US"/>
              </w:rPr>
            </w:pPr>
            <w:r w:rsidRPr="00F64712">
              <w:rPr>
                <w:b/>
                <w:sz w:val="18"/>
                <w:szCs w:val="18"/>
              </w:rPr>
              <w:t>Cost</w:t>
            </w:r>
          </w:p>
        </w:tc>
        <w:tc>
          <w:tcPr>
            <w:tcW w:w="851" w:type="dxa"/>
            <w:hideMark/>
          </w:tcPr>
          <w:p w:rsidR="00F64712" w:rsidRPr="00F64712" w:rsidRDefault="00F64712" w:rsidP="00F64712">
            <w:pPr>
              <w:rPr>
                <w:b/>
                <w:sz w:val="18"/>
                <w:szCs w:val="18"/>
                <w:lang w:eastAsia="en-US"/>
              </w:rPr>
            </w:pPr>
            <w:r w:rsidRPr="00F64712">
              <w:rPr>
                <w:b/>
                <w:sz w:val="18"/>
                <w:szCs w:val="18"/>
              </w:rPr>
              <w:t>Target group</w:t>
            </w:r>
          </w:p>
        </w:tc>
        <w:tc>
          <w:tcPr>
            <w:tcW w:w="2551" w:type="dxa"/>
            <w:hideMark/>
          </w:tcPr>
          <w:p w:rsidR="00F64712" w:rsidRPr="00F64712" w:rsidRDefault="00F64712" w:rsidP="00F64712">
            <w:pPr>
              <w:rPr>
                <w:b/>
                <w:sz w:val="18"/>
                <w:szCs w:val="18"/>
                <w:lang w:eastAsia="en-US"/>
              </w:rPr>
            </w:pPr>
            <w:r w:rsidRPr="00F64712">
              <w:rPr>
                <w:b/>
                <w:sz w:val="18"/>
                <w:szCs w:val="18"/>
              </w:rPr>
              <w:t>Success Criteria</w:t>
            </w:r>
          </w:p>
        </w:tc>
        <w:tc>
          <w:tcPr>
            <w:tcW w:w="2410" w:type="dxa"/>
          </w:tcPr>
          <w:p w:rsidR="00F64712" w:rsidRPr="00F64712" w:rsidRDefault="00F64712" w:rsidP="00F64712">
            <w:pPr>
              <w:rPr>
                <w:b/>
                <w:sz w:val="18"/>
                <w:szCs w:val="18"/>
                <w:lang w:eastAsia="en-US"/>
              </w:rPr>
            </w:pPr>
            <w:r w:rsidRPr="00F64712">
              <w:rPr>
                <w:b/>
                <w:sz w:val="18"/>
                <w:szCs w:val="18"/>
              </w:rPr>
              <w:t xml:space="preserve">Impact </w:t>
            </w:r>
          </w:p>
          <w:p w:rsidR="00F64712" w:rsidRPr="00F64712" w:rsidRDefault="00F64712" w:rsidP="00F64712">
            <w:pPr>
              <w:rPr>
                <w:b/>
                <w:sz w:val="18"/>
                <w:szCs w:val="18"/>
                <w:lang w:eastAsia="en-US"/>
              </w:rPr>
            </w:pPr>
          </w:p>
        </w:tc>
        <w:tc>
          <w:tcPr>
            <w:tcW w:w="1701" w:type="dxa"/>
            <w:hideMark/>
          </w:tcPr>
          <w:p w:rsidR="00F64712" w:rsidRPr="00F64712" w:rsidRDefault="00F64712" w:rsidP="00F64712">
            <w:pPr>
              <w:rPr>
                <w:b/>
                <w:sz w:val="18"/>
                <w:szCs w:val="18"/>
                <w:lang w:eastAsia="en-US"/>
              </w:rPr>
            </w:pPr>
            <w:r w:rsidRPr="00F64712">
              <w:rPr>
                <w:b/>
                <w:sz w:val="18"/>
                <w:szCs w:val="18"/>
              </w:rPr>
              <w:t xml:space="preserve">Evidence </w:t>
            </w:r>
          </w:p>
        </w:tc>
        <w:tc>
          <w:tcPr>
            <w:tcW w:w="1559" w:type="dxa"/>
            <w:hideMark/>
          </w:tcPr>
          <w:p w:rsidR="00F64712" w:rsidRPr="00F64712" w:rsidRDefault="00F64712" w:rsidP="00F64712">
            <w:pPr>
              <w:rPr>
                <w:b/>
                <w:color w:val="BFBFBF" w:themeColor="background1" w:themeShade="BF"/>
                <w:sz w:val="18"/>
                <w:szCs w:val="18"/>
                <w:lang w:eastAsia="en-US"/>
              </w:rPr>
            </w:pPr>
            <w:r w:rsidRPr="00F64712">
              <w:rPr>
                <w:b/>
                <w:color w:val="808080" w:themeColor="background1" w:themeShade="80"/>
                <w:sz w:val="18"/>
                <w:szCs w:val="18"/>
              </w:rPr>
              <w:t xml:space="preserve">Next steps </w:t>
            </w:r>
          </w:p>
        </w:tc>
      </w:tr>
      <w:tr w:rsidR="00F64712" w:rsidRPr="00F64712" w:rsidTr="00E831B4">
        <w:tc>
          <w:tcPr>
            <w:tcW w:w="2694" w:type="dxa"/>
            <w:hideMark/>
          </w:tcPr>
          <w:p w:rsidR="00F64712" w:rsidRPr="00F64712" w:rsidRDefault="00F64712" w:rsidP="00F64712">
            <w:pPr>
              <w:rPr>
                <w:sz w:val="18"/>
                <w:szCs w:val="18"/>
              </w:rPr>
            </w:pPr>
            <w:r w:rsidRPr="00F64712">
              <w:rPr>
                <w:sz w:val="18"/>
                <w:szCs w:val="18"/>
              </w:rPr>
              <w:t>The Green Room</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lang w:eastAsia="en-US"/>
              </w:rPr>
            </w:pPr>
            <w:r w:rsidRPr="00F64712">
              <w:rPr>
                <w:sz w:val="18"/>
                <w:szCs w:val="18"/>
              </w:rPr>
              <w:t xml:space="preserve">Green room /DP LSA support </w:t>
            </w:r>
          </w:p>
        </w:tc>
        <w:tc>
          <w:tcPr>
            <w:tcW w:w="2835" w:type="dxa"/>
            <w:hideMark/>
          </w:tcPr>
          <w:p w:rsidR="00F64712" w:rsidRPr="00F64712" w:rsidRDefault="00F64712" w:rsidP="00F64712">
            <w:pPr>
              <w:rPr>
                <w:sz w:val="18"/>
                <w:szCs w:val="18"/>
              </w:rPr>
            </w:pPr>
            <w:r w:rsidRPr="00F64712">
              <w:rPr>
                <w:sz w:val="18"/>
                <w:szCs w:val="18"/>
              </w:rPr>
              <w:t>In school facility for vulnerable students.</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lang w:eastAsia="en-US"/>
              </w:rPr>
            </w:pPr>
            <w:r w:rsidRPr="00F64712">
              <w:rPr>
                <w:sz w:val="18"/>
                <w:szCs w:val="18"/>
              </w:rPr>
              <w:t>LSA’s to work in either the green room or embedded in key lesson</w:t>
            </w:r>
          </w:p>
        </w:tc>
        <w:tc>
          <w:tcPr>
            <w:tcW w:w="1134" w:type="dxa"/>
            <w:hideMark/>
          </w:tcPr>
          <w:p w:rsidR="00F64712" w:rsidRPr="00F64712" w:rsidRDefault="00F64712" w:rsidP="00F64712">
            <w:pPr>
              <w:rPr>
                <w:sz w:val="18"/>
                <w:szCs w:val="18"/>
              </w:rPr>
            </w:pPr>
            <w:r w:rsidRPr="00F64712">
              <w:rPr>
                <w:sz w:val="18"/>
                <w:szCs w:val="18"/>
              </w:rPr>
              <w:t>£18,000 from DP funding {£34,000 cost overall}</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 xml:space="preserve">LSA costs   per hour </w:t>
            </w: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 xml:space="preserve">LSA currently has </w:t>
            </w:r>
          </w:p>
          <w:p w:rsidR="00F64712" w:rsidRPr="00F64712" w:rsidRDefault="00F64712" w:rsidP="00F64712">
            <w:pPr>
              <w:rPr>
                <w:sz w:val="18"/>
                <w:szCs w:val="18"/>
              </w:rPr>
            </w:pPr>
            <w:r w:rsidRPr="00F64712">
              <w:rPr>
                <w:sz w:val="18"/>
                <w:szCs w:val="18"/>
              </w:rPr>
              <w:t xml:space="preserve">17 hours per fortnight </w:t>
            </w:r>
          </w:p>
          <w:p w:rsidR="00F64712" w:rsidRPr="00F64712" w:rsidRDefault="00F64712" w:rsidP="00F64712">
            <w:pPr>
              <w:rPr>
                <w:sz w:val="18"/>
                <w:szCs w:val="18"/>
              </w:rPr>
            </w:pPr>
          </w:p>
          <w:p w:rsidR="00F64712" w:rsidRPr="00F64712" w:rsidRDefault="00F64712" w:rsidP="00F64712">
            <w:pPr>
              <w:rPr>
                <w:sz w:val="18"/>
                <w:szCs w:val="18"/>
                <w:lang w:eastAsia="en-US"/>
              </w:rPr>
            </w:pPr>
          </w:p>
        </w:tc>
        <w:tc>
          <w:tcPr>
            <w:tcW w:w="851" w:type="dxa"/>
            <w:hideMark/>
          </w:tcPr>
          <w:p w:rsidR="00F64712" w:rsidRPr="00F64712" w:rsidRDefault="00F64712" w:rsidP="00F64712">
            <w:pPr>
              <w:rPr>
                <w:sz w:val="18"/>
                <w:szCs w:val="18"/>
                <w:lang w:eastAsia="en-US"/>
              </w:rPr>
            </w:pPr>
            <w:r w:rsidRPr="00F64712">
              <w:rPr>
                <w:sz w:val="18"/>
                <w:szCs w:val="18"/>
              </w:rPr>
              <w:t>KS4</w:t>
            </w:r>
          </w:p>
        </w:tc>
        <w:tc>
          <w:tcPr>
            <w:tcW w:w="2551" w:type="dxa"/>
          </w:tcPr>
          <w:p w:rsidR="00F64712" w:rsidRPr="00F64712" w:rsidRDefault="00F64712" w:rsidP="00F64712">
            <w:pPr>
              <w:rPr>
                <w:sz w:val="18"/>
                <w:szCs w:val="18"/>
              </w:rPr>
            </w:pPr>
            <w:r w:rsidRPr="00F64712">
              <w:rPr>
                <w:sz w:val="18"/>
                <w:szCs w:val="18"/>
              </w:rPr>
              <w:t xml:space="preserve">Positive P8 Score </w:t>
            </w:r>
          </w:p>
          <w:p w:rsidR="00F64712" w:rsidRPr="00F64712" w:rsidRDefault="00F64712" w:rsidP="00F64712">
            <w:pPr>
              <w:rPr>
                <w:sz w:val="18"/>
                <w:szCs w:val="18"/>
                <w:lang w:eastAsia="en-US"/>
              </w:rPr>
            </w:pPr>
            <w:r w:rsidRPr="00F64712">
              <w:rPr>
                <w:sz w:val="18"/>
                <w:szCs w:val="18"/>
              </w:rPr>
              <w:t xml:space="preserve">Attendance DP vs  Non DP %  ( Nat)  </w:t>
            </w:r>
          </w:p>
          <w:p w:rsidR="00F64712" w:rsidRPr="00F64712" w:rsidRDefault="00F64712" w:rsidP="00F64712">
            <w:pPr>
              <w:rPr>
                <w:sz w:val="18"/>
                <w:szCs w:val="18"/>
              </w:rPr>
            </w:pPr>
            <w:r w:rsidRPr="00F64712">
              <w:rPr>
                <w:sz w:val="18"/>
                <w:szCs w:val="18"/>
              </w:rPr>
              <w:t xml:space="preserve">Positive P8 Score DP cohort </w:t>
            </w:r>
          </w:p>
          <w:p w:rsidR="00F64712" w:rsidRPr="00F64712" w:rsidRDefault="00F64712" w:rsidP="00F64712">
            <w:pPr>
              <w:rPr>
                <w:sz w:val="18"/>
                <w:szCs w:val="18"/>
              </w:rPr>
            </w:pPr>
            <w:r w:rsidRPr="00F64712">
              <w:rPr>
                <w:sz w:val="18"/>
                <w:szCs w:val="18"/>
              </w:rPr>
              <w:t xml:space="preserve">Progress data </w:t>
            </w:r>
          </w:p>
          <w:p w:rsidR="00F64712" w:rsidRPr="00F64712" w:rsidRDefault="00F64712" w:rsidP="00F64712">
            <w:pPr>
              <w:rPr>
                <w:sz w:val="18"/>
                <w:szCs w:val="18"/>
              </w:rPr>
            </w:pPr>
            <w:r w:rsidRPr="00F64712">
              <w:rPr>
                <w:sz w:val="18"/>
                <w:szCs w:val="18"/>
              </w:rPr>
              <w:t>No Permanent Exclusion</w:t>
            </w:r>
          </w:p>
          <w:p w:rsidR="00F64712" w:rsidRPr="00F64712" w:rsidRDefault="00F64712" w:rsidP="00F64712">
            <w:pPr>
              <w:rPr>
                <w:sz w:val="18"/>
                <w:szCs w:val="18"/>
              </w:rPr>
            </w:pPr>
            <w:r w:rsidRPr="00F64712">
              <w:rPr>
                <w:sz w:val="18"/>
                <w:szCs w:val="18"/>
              </w:rPr>
              <w:t xml:space="preserve"> ( DP cohort) </w:t>
            </w:r>
          </w:p>
          <w:p w:rsidR="00F64712" w:rsidRPr="00F64712" w:rsidRDefault="00F64712" w:rsidP="00F64712">
            <w:pPr>
              <w:rPr>
                <w:sz w:val="18"/>
                <w:szCs w:val="18"/>
              </w:rPr>
            </w:pPr>
            <w:r w:rsidRPr="00F64712">
              <w:rPr>
                <w:sz w:val="18"/>
                <w:szCs w:val="18"/>
              </w:rPr>
              <w:t>Post 16 numbers in 6</w:t>
            </w:r>
            <w:r w:rsidRPr="00F64712">
              <w:rPr>
                <w:sz w:val="18"/>
                <w:szCs w:val="18"/>
                <w:vertAlign w:val="superscript"/>
              </w:rPr>
              <w:t>th</w:t>
            </w:r>
            <w:r w:rsidRPr="00F64712">
              <w:rPr>
                <w:sz w:val="18"/>
                <w:szCs w:val="18"/>
              </w:rPr>
              <w:t xml:space="preserve"> form </w:t>
            </w:r>
          </w:p>
          <w:p w:rsidR="00F64712" w:rsidRPr="00F64712" w:rsidRDefault="00F64712" w:rsidP="00F64712">
            <w:pPr>
              <w:rPr>
                <w:sz w:val="18"/>
                <w:szCs w:val="18"/>
              </w:rPr>
            </w:pPr>
            <w:r w:rsidRPr="00F64712">
              <w:rPr>
                <w:sz w:val="18"/>
                <w:szCs w:val="18"/>
              </w:rPr>
              <w:t>Post 16 destinations</w:t>
            </w: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Better intervention and liaison GR /</w:t>
            </w:r>
            <w:proofErr w:type="spellStart"/>
            <w:r w:rsidRPr="00F64712">
              <w:rPr>
                <w:sz w:val="18"/>
                <w:szCs w:val="18"/>
              </w:rPr>
              <w:t>Depts</w:t>
            </w:r>
            <w:proofErr w:type="spellEnd"/>
            <w:r w:rsidRPr="00F64712">
              <w:rPr>
                <w:sz w:val="18"/>
                <w:szCs w:val="18"/>
              </w:rPr>
              <w:t xml:space="preserve">  </w:t>
            </w:r>
          </w:p>
          <w:p w:rsidR="00F64712" w:rsidRPr="00F64712" w:rsidRDefault="00F64712" w:rsidP="00F64712">
            <w:pPr>
              <w:rPr>
                <w:sz w:val="18"/>
                <w:szCs w:val="18"/>
              </w:rPr>
            </w:pPr>
          </w:p>
          <w:p w:rsidR="00F64712" w:rsidRPr="00F64712" w:rsidRDefault="00F64712" w:rsidP="00F64712">
            <w:pPr>
              <w:rPr>
                <w:sz w:val="18"/>
                <w:szCs w:val="18"/>
                <w:lang w:eastAsia="en-US"/>
              </w:rPr>
            </w:pPr>
          </w:p>
        </w:tc>
        <w:tc>
          <w:tcPr>
            <w:tcW w:w="2410" w:type="dxa"/>
          </w:tcPr>
          <w:p w:rsidR="00F64712" w:rsidRPr="00F64712" w:rsidRDefault="00F64712" w:rsidP="00F64712">
            <w:pPr>
              <w:numPr>
                <w:ilvl w:val="0"/>
                <w:numId w:val="31"/>
              </w:numPr>
              <w:contextualSpacing/>
              <w:rPr>
                <w:sz w:val="18"/>
                <w:szCs w:val="18"/>
                <w:lang w:eastAsia="en-US"/>
              </w:rPr>
            </w:pPr>
            <w:r w:rsidRPr="00F64712">
              <w:rPr>
                <w:sz w:val="18"/>
                <w:szCs w:val="18"/>
              </w:rPr>
              <w:t xml:space="preserve">All Year 11 mentored and supported </w:t>
            </w:r>
          </w:p>
          <w:p w:rsidR="00F64712" w:rsidRPr="00F64712" w:rsidRDefault="00F64712" w:rsidP="00F64712">
            <w:pPr>
              <w:numPr>
                <w:ilvl w:val="0"/>
                <w:numId w:val="31"/>
              </w:numPr>
              <w:contextualSpacing/>
              <w:rPr>
                <w:sz w:val="18"/>
                <w:szCs w:val="18"/>
                <w:lang w:eastAsia="en-US"/>
              </w:rPr>
            </w:pPr>
            <w:r w:rsidRPr="00F64712">
              <w:rPr>
                <w:sz w:val="18"/>
                <w:szCs w:val="18"/>
              </w:rPr>
              <w:t xml:space="preserve">All year  10 pupils had support via the Green Room  </w:t>
            </w:r>
          </w:p>
          <w:p w:rsidR="00F64712" w:rsidRPr="00F64712" w:rsidRDefault="00F64712" w:rsidP="00F64712">
            <w:pPr>
              <w:numPr>
                <w:ilvl w:val="0"/>
                <w:numId w:val="31"/>
              </w:numPr>
              <w:contextualSpacing/>
              <w:rPr>
                <w:sz w:val="18"/>
                <w:szCs w:val="18"/>
              </w:rPr>
            </w:pPr>
            <w:r w:rsidRPr="00F64712">
              <w:rPr>
                <w:sz w:val="18"/>
                <w:szCs w:val="18"/>
              </w:rPr>
              <w:t xml:space="preserve">Bespoke timetables tracked &amp; coordinated </w:t>
            </w:r>
          </w:p>
          <w:p w:rsidR="00F64712" w:rsidRPr="00F64712" w:rsidRDefault="00F64712" w:rsidP="00F64712">
            <w:pPr>
              <w:numPr>
                <w:ilvl w:val="0"/>
                <w:numId w:val="31"/>
              </w:numPr>
              <w:contextualSpacing/>
              <w:rPr>
                <w:sz w:val="18"/>
                <w:szCs w:val="18"/>
              </w:rPr>
            </w:pPr>
            <w:r w:rsidRPr="00F64712">
              <w:rPr>
                <w:sz w:val="18"/>
                <w:szCs w:val="18"/>
              </w:rPr>
              <w:t>Co-ordination of 1:1 support for English and Maths</w:t>
            </w:r>
          </w:p>
          <w:p w:rsidR="00F64712" w:rsidRPr="00F64712" w:rsidRDefault="00F64712" w:rsidP="00F64712">
            <w:pPr>
              <w:numPr>
                <w:ilvl w:val="0"/>
                <w:numId w:val="31"/>
              </w:numPr>
              <w:contextualSpacing/>
              <w:rPr>
                <w:sz w:val="18"/>
                <w:szCs w:val="18"/>
              </w:rPr>
            </w:pPr>
            <w:r w:rsidRPr="00F64712">
              <w:rPr>
                <w:sz w:val="18"/>
                <w:szCs w:val="18"/>
              </w:rPr>
              <w:t>Intervention tutor group for revision period</w:t>
            </w:r>
          </w:p>
          <w:p w:rsidR="00F64712" w:rsidRPr="00F64712" w:rsidRDefault="00F64712" w:rsidP="00F64712">
            <w:pPr>
              <w:numPr>
                <w:ilvl w:val="0"/>
                <w:numId w:val="31"/>
              </w:numPr>
              <w:contextualSpacing/>
              <w:rPr>
                <w:sz w:val="18"/>
                <w:szCs w:val="18"/>
              </w:rPr>
            </w:pPr>
            <w:r w:rsidRPr="00F64712">
              <w:rPr>
                <w:sz w:val="18"/>
                <w:szCs w:val="18"/>
              </w:rPr>
              <w:t>Mentoring from GR</w:t>
            </w:r>
          </w:p>
          <w:p w:rsidR="00F64712" w:rsidRPr="00F64712" w:rsidRDefault="00F64712" w:rsidP="00F64712">
            <w:pPr>
              <w:numPr>
                <w:ilvl w:val="0"/>
                <w:numId w:val="31"/>
              </w:numPr>
              <w:contextualSpacing/>
              <w:rPr>
                <w:sz w:val="18"/>
                <w:szCs w:val="18"/>
              </w:rPr>
            </w:pPr>
            <w:r w:rsidRPr="00F64712">
              <w:rPr>
                <w:sz w:val="18"/>
                <w:szCs w:val="18"/>
              </w:rPr>
              <w:t>Co-ordination of DP support during revision period</w:t>
            </w:r>
          </w:p>
          <w:p w:rsidR="00F64712" w:rsidRPr="00F64712" w:rsidRDefault="00F64712" w:rsidP="00F64712">
            <w:pPr>
              <w:numPr>
                <w:ilvl w:val="0"/>
                <w:numId w:val="31"/>
              </w:numPr>
              <w:contextualSpacing/>
              <w:rPr>
                <w:sz w:val="18"/>
                <w:szCs w:val="18"/>
              </w:rPr>
            </w:pPr>
            <w:r w:rsidRPr="00F64712">
              <w:rPr>
                <w:sz w:val="18"/>
                <w:szCs w:val="18"/>
              </w:rPr>
              <w:t>Equipment bank –</w:t>
            </w:r>
          </w:p>
          <w:p w:rsidR="00F64712" w:rsidRPr="00F64712" w:rsidRDefault="00F64712" w:rsidP="00F64712">
            <w:pPr>
              <w:numPr>
                <w:ilvl w:val="0"/>
                <w:numId w:val="31"/>
              </w:numPr>
              <w:contextualSpacing/>
              <w:rPr>
                <w:sz w:val="18"/>
                <w:szCs w:val="18"/>
              </w:rPr>
            </w:pPr>
            <w:r w:rsidRPr="00F64712">
              <w:rPr>
                <w:sz w:val="18"/>
                <w:szCs w:val="18"/>
              </w:rPr>
              <w:t xml:space="preserve">To run the DP provision map </w:t>
            </w:r>
          </w:p>
          <w:p w:rsidR="00F64712" w:rsidRPr="00F64712" w:rsidRDefault="00F64712" w:rsidP="00F64712">
            <w:pPr>
              <w:numPr>
                <w:ilvl w:val="0"/>
                <w:numId w:val="31"/>
              </w:numPr>
              <w:contextualSpacing/>
              <w:rPr>
                <w:sz w:val="18"/>
                <w:szCs w:val="18"/>
              </w:rPr>
            </w:pPr>
            <w:r w:rsidRPr="00F64712">
              <w:rPr>
                <w:sz w:val="18"/>
                <w:szCs w:val="18"/>
              </w:rPr>
              <w:t>engagement  and making pupils “learn ready”</w:t>
            </w:r>
          </w:p>
          <w:p w:rsidR="00F64712" w:rsidRPr="00F64712" w:rsidRDefault="00F64712" w:rsidP="00F64712">
            <w:pPr>
              <w:numPr>
                <w:ilvl w:val="0"/>
                <w:numId w:val="31"/>
              </w:numPr>
              <w:contextualSpacing/>
              <w:rPr>
                <w:sz w:val="18"/>
                <w:szCs w:val="18"/>
              </w:rPr>
            </w:pPr>
            <w:r w:rsidRPr="00F64712">
              <w:rPr>
                <w:sz w:val="18"/>
                <w:szCs w:val="18"/>
              </w:rPr>
              <w:t xml:space="preserve">Learn Ready – Counselling  </w:t>
            </w:r>
          </w:p>
          <w:p w:rsidR="00F64712" w:rsidRPr="00F64712" w:rsidRDefault="00F64712" w:rsidP="00F64712">
            <w:pPr>
              <w:ind w:left="1440"/>
              <w:contextualSpacing/>
              <w:rPr>
                <w:sz w:val="18"/>
                <w:szCs w:val="18"/>
              </w:rPr>
            </w:pPr>
          </w:p>
          <w:p w:rsidR="00F64712" w:rsidRPr="00F64712" w:rsidRDefault="00F64712" w:rsidP="00F64712">
            <w:pPr>
              <w:ind w:left="720"/>
              <w:contextualSpacing/>
              <w:rPr>
                <w:sz w:val="18"/>
                <w:szCs w:val="18"/>
                <w:lang w:eastAsia="en-US"/>
              </w:rPr>
            </w:pPr>
          </w:p>
        </w:tc>
        <w:tc>
          <w:tcPr>
            <w:tcW w:w="1701" w:type="dxa"/>
          </w:tcPr>
          <w:p w:rsidR="00F64712" w:rsidRPr="00F64712" w:rsidRDefault="00F64712" w:rsidP="00F64712">
            <w:pPr>
              <w:rPr>
                <w:sz w:val="18"/>
                <w:szCs w:val="18"/>
                <w:lang w:eastAsia="en-US"/>
              </w:rPr>
            </w:pPr>
            <w:r w:rsidRPr="00F64712">
              <w:rPr>
                <w:sz w:val="18"/>
                <w:szCs w:val="18"/>
                <w:lang w:eastAsia="en-US"/>
              </w:rPr>
              <w:t>See P8 score  + .</w:t>
            </w:r>
            <w:r w:rsidR="00C3448C">
              <w:rPr>
                <w:sz w:val="18"/>
                <w:szCs w:val="18"/>
                <w:lang w:eastAsia="en-US"/>
              </w:rPr>
              <w:t>63</w:t>
            </w:r>
            <w:r w:rsidRPr="00F64712">
              <w:rPr>
                <w:sz w:val="18"/>
                <w:szCs w:val="18"/>
                <w:lang w:eastAsia="en-US"/>
              </w:rPr>
              <w:t xml:space="preserve"> </w:t>
            </w:r>
          </w:p>
          <w:p w:rsidR="00C3448C" w:rsidRDefault="00C3448C"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Retention to the 6</w:t>
            </w:r>
            <w:r w:rsidRPr="00F64712">
              <w:rPr>
                <w:sz w:val="18"/>
                <w:szCs w:val="18"/>
                <w:vertAlign w:val="superscript"/>
                <w:lang w:eastAsia="en-US"/>
              </w:rPr>
              <w:t>th</w:t>
            </w:r>
            <w:r w:rsidRPr="00F64712">
              <w:rPr>
                <w:sz w:val="18"/>
                <w:szCs w:val="18"/>
                <w:lang w:eastAsia="en-US"/>
              </w:rPr>
              <w:t xml:space="preserve"> form </w:t>
            </w:r>
          </w:p>
          <w:p w:rsidR="00F64712" w:rsidRDefault="00F64712" w:rsidP="00F64712">
            <w:pPr>
              <w:rPr>
                <w:sz w:val="18"/>
                <w:szCs w:val="18"/>
                <w:lang w:eastAsia="en-US"/>
              </w:rPr>
            </w:pPr>
            <w:r w:rsidRPr="00F64712">
              <w:rPr>
                <w:sz w:val="18"/>
                <w:szCs w:val="18"/>
                <w:lang w:eastAsia="en-US"/>
              </w:rPr>
              <w:t xml:space="preserve">Of the </w:t>
            </w:r>
            <w:r w:rsidR="00C3448C">
              <w:rPr>
                <w:sz w:val="18"/>
                <w:szCs w:val="18"/>
                <w:lang w:eastAsia="en-US"/>
              </w:rPr>
              <w:t>17 students – 8</w:t>
            </w:r>
            <w:r w:rsidRPr="00F64712">
              <w:rPr>
                <w:sz w:val="18"/>
                <w:szCs w:val="18"/>
                <w:lang w:eastAsia="en-US"/>
              </w:rPr>
              <w:t xml:space="preserve"> remain at the Piggott on Level 3 courses – </w:t>
            </w:r>
            <w:r w:rsidR="00C3448C">
              <w:rPr>
                <w:sz w:val="18"/>
                <w:szCs w:val="18"/>
                <w:lang w:eastAsia="en-US"/>
              </w:rPr>
              <w:t xml:space="preserve"> 4 others on A Level pathways at alternative 6</w:t>
            </w:r>
            <w:r w:rsidR="00C3448C" w:rsidRPr="00C3448C">
              <w:rPr>
                <w:sz w:val="18"/>
                <w:szCs w:val="18"/>
                <w:vertAlign w:val="superscript"/>
                <w:lang w:eastAsia="en-US"/>
              </w:rPr>
              <w:t>th</w:t>
            </w:r>
            <w:r w:rsidR="00C3448C">
              <w:rPr>
                <w:sz w:val="18"/>
                <w:szCs w:val="18"/>
                <w:lang w:eastAsia="en-US"/>
              </w:rPr>
              <w:t xml:space="preserve"> forms </w:t>
            </w:r>
          </w:p>
          <w:p w:rsidR="00C3448C" w:rsidRPr="00F64712" w:rsidRDefault="00C3448C" w:rsidP="00F64712">
            <w:pPr>
              <w:rPr>
                <w:sz w:val="18"/>
                <w:szCs w:val="18"/>
                <w:lang w:eastAsia="en-US"/>
              </w:rPr>
            </w:pPr>
            <w:r>
              <w:rPr>
                <w:sz w:val="18"/>
                <w:szCs w:val="18"/>
                <w:lang w:eastAsia="en-US"/>
              </w:rPr>
              <w:t xml:space="preserve">3 have work related placements – remaining students at local colleges  </w:t>
            </w:r>
          </w:p>
          <w:p w:rsidR="00F64712" w:rsidRPr="00F64712" w:rsidRDefault="00F64712" w:rsidP="00F64712">
            <w:pPr>
              <w:rPr>
                <w:sz w:val="18"/>
                <w:szCs w:val="18"/>
                <w:lang w:eastAsia="en-US"/>
              </w:rPr>
            </w:pPr>
          </w:p>
        </w:tc>
        <w:tc>
          <w:tcPr>
            <w:tcW w:w="1559" w:type="dxa"/>
          </w:tcPr>
          <w:p w:rsidR="00F64712" w:rsidRPr="00F64712" w:rsidRDefault="00F64712" w:rsidP="00F64712">
            <w:pPr>
              <w:rPr>
                <w:sz w:val="18"/>
                <w:szCs w:val="18"/>
                <w:lang w:eastAsia="en-US"/>
              </w:rPr>
            </w:pPr>
            <w:r w:rsidRPr="00F64712">
              <w:rPr>
                <w:sz w:val="18"/>
                <w:szCs w:val="18"/>
                <w:lang w:eastAsia="en-US"/>
              </w:rPr>
              <w:t xml:space="preserve">To continue with </w:t>
            </w:r>
          </w:p>
          <w:p w:rsidR="00F64712" w:rsidRPr="00F64712" w:rsidRDefault="00F64712" w:rsidP="00F64712">
            <w:pPr>
              <w:rPr>
                <w:sz w:val="18"/>
                <w:szCs w:val="18"/>
                <w:lang w:eastAsia="en-US"/>
              </w:rPr>
            </w:pPr>
            <w:r w:rsidRPr="00F64712">
              <w:rPr>
                <w:sz w:val="18"/>
                <w:szCs w:val="18"/>
                <w:lang w:eastAsia="en-US"/>
              </w:rPr>
              <w:t xml:space="preserve">Key areas of Green Room Support </w:t>
            </w:r>
          </w:p>
          <w:p w:rsidR="00F64712" w:rsidRPr="00F64712" w:rsidRDefault="00F64712" w:rsidP="00F64712">
            <w:pPr>
              <w:rPr>
                <w:sz w:val="18"/>
                <w:szCs w:val="18"/>
                <w:lang w:eastAsia="en-US"/>
              </w:rPr>
            </w:pPr>
            <w:r w:rsidRPr="00F64712">
              <w:rPr>
                <w:sz w:val="18"/>
                <w:szCs w:val="18"/>
                <w:lang w:eastAsia="en-US"/>
              </w:rPr>
              <w:t xml:space="preserve">Hub for year 11 support </w:t>
            </w:r>
          </w:p>
          <w:p w:rsidR="00F64712" w:rsidRPr="00F64712" w:rsidRDefault="00F64712" w:rsidP="00F64712">
            <w:pPr>
              <w:rPr>
                <w:sz w:val="18"/>
                <w:szCs w:val="18"/>
                <w:lang w:eastAsia="en-US"/>
              </w:rPr>
            </w:pPr>
            <w:r w:rsidRPr="00F64712">
              <w:rPr>
                <w:sz w:val="18"/>
                <w:szCs w:val="18"/>
                <w:lang w:eastAsia="en-US"/>
              </w:rPr>
              <w:t xml:space="preserve">Manages   year 11 PP revision </w:t>
            </w:r>
          </w:p>
          <w:p w:rsidR="00F64712" w:rsidRDefault="00F64712" w:rsidP="00F64712">
            <w:pPr>
              <w:rPr>
                <w:sz w:val="18"/>
                <w:szCs w:val="18"/>
                <w:lang w:eastAsia="en-US"/>
              </w:rPr>
            </w:pPr>
          </w:p>
          <w:p w:rsidR="00C3448C" w:rsidRDefault="00C3448C" w:rsidP="00F64712">
            <w:pPr>
              <w:rPr>
                <w:sz w:val="18"/>
                <w:szCs w:val="18"/>
                <w:lang w:eastAsia="en-US"/>
              </w:rPr>
            </w:pPr>
          </w:p>
          <w:p w:rsidR="00C3448C" w:rsidRPr="00F64712" w:rsidRDefault="00C3448C" w:rsidP="00F64712">
            <w:pPr>
              <w:rPr>
                <w:sz w:val="18"/>
                <w:szCs w:val="18"/>
                <w:lang w:eastAsia="en-US"/>
              </w:rPr>
            </w:pPr>
            <w:r>
              <w:rPr>
                <w:sz w:val="18"/>
                <w:szCs w:val="18"/>
                <w:lang w:eastAsia="en-US"/>
              </w:rPr>
              <w:t>To continue with outreach top targeted individuals in year 10/9</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 xml:space="preserve">To continue with  early intervention including all </w:t>
            </w:r>
            <w:r w:rsidR="00C3448C">
              <w:rPr>
                <w:sz w:val="18"/>
                <w:szCs w:val="18"/>
                <w:lang w:eastAsia="en-US"/>
              </w:rPr>
              <w:t xml:space="preserve">key </w:t>
            </w:r>
            <w:r w:rsidRPr="00F64712">
              <w:rPr>
                <w:sz w:val="18"/>
                <w:szCs w:val="18"/>
                <w:lang w:eastAsia="en-US"/>
              </w:rPr>
              <w:t>year 10 in time</w:t>
            </w:r>
            <w:r w:rsidR="00C3448C">
              <w:rPr>
                <w:sz w:val="18"/>
                <w:szCs w:val="18"/>
                <w:lang w:eastAsia="en-US"/>
              </w:rPr>
              <w:t>tabled GR   Time from Sept 2018</w:t>
            </w:r>
          </w:p>
          <w:p w:rsidR="00F64712" w:rsidRPr="00F64712" w:rsidRDefault="00F64712" w:rsidP="00F64712">
            <w:pPr>
              <w:rPr>
                <w:sz w:val="18"/>
                <w:szCs w:val="18"/>
                <w:lang w:eastAsia="en-US"/>
              </w:rPr>
            </w:pPr>
          </w:p>
          <w:p w:rsidR="00F64712" w:rsidRPr="00F64712" w:rsidRDefault="00FA4BF5" w:rsidP="00F64712">
            <w:pPr>
              <w:rPr>
                <w:sz w:val="18"/>
                <w:szCs w:val="18"/>
                <w:lang w:eastAsia="en-US"/>
              </w:rPr>
            </w:pPr>
            <w:r>
              <w:rPr>
                <w:sz w:val="18"/>
                <w:szCs w:val="18"/>
                <w:lang w:eastAsia="en-US"/>
              </w:rPr>
              <w:t>To expand the mentoring provision offered by year 12 /13 to act as the main hub for this co-</w:t>
            </w:r>
            <w:r>
              <w:rPr>
                <w:sz w:val="18"/>
                <w:szCs w:val="18"/>
                <w:lang w:eastAsia="en-US"/>
              </w:rPr>
              <w:lastRenderedPageBreak/>
              <w:t>ordinate the allocation of both departmental 6</w:t>
            </w:r>
            <w:r w:rsidRPr="00FA4BF5">
              <w:rPr>
                <w:sz w:val="18"/>
                <w:szCs w:val="18"/>
                <w:vertAlign w:val="superscript"/>
                <w:lang w:eastAsia="en-US"/>
              </w:rPr>
              <w:t>th</w:t>
            </w:r>
            <w:r>
              <w:rPr>
                <w:sz w:val="18"/>
                <w:szCs w:val="18"/>
                <w:lang w:eastAsia="en-US"/>
              </w:rPr>
              <w:t xml:space="preserve"> formers and mentoring 6</w:t>
            </w:r>
            <w:r w:rsidRPr="00FA4BF5">
              <w:rPr>
                <w:sz w:val="18"/>
                <w:szCs w:val="18"/>
                <w:vertAlign w:val="superscript"/>
                <w:lang w:eastAsia="en-US"/>
              </w:rPr>
              <w:t>th</w:t>
            </w:r>
            <w:r>
              <w:rPr>
                <w:sz w:val="18"/>
                <w:szCs w:val="18"/>
                <w:lang w:eastAsia="en-US"/>
              </w:rPr>
              <w:t xml:space="preserve"> To track and to build a holistic </w:t>
            </w:r>
            <w:proofErr w:type="spellStart"/>
            <w:r>
              <w:rPr>
                <w:sz w:val="18"/>
                <w:szCs w:val="18"/>
                <w:lang w:eastAsia="en-US"/>
              </w:rPr>
              <w:t>menting</w:t>
            </w:r>
            <w:proofErr w:type="spellEnd"/>
            <w:r>
              <w:rPr>
                <w:sz w:val="18"/>
                <w:szCs w:val="18"/>
                <w:lang w:eastAsia="en-US"/>
              </w:rPr>
              <w:t xml:space="preserve"> support system. That is targeted and co-ordinated – to ensure all 6</w:t>
            </w:r>
            <w:r w:rsidRPr="00FA4BF5">
              <w:rPr>
                <w:sz w:val="18"/>
                <w:szCs w:val="18"/>
                <w:vertAlign w:val="superscript"/>
                <w:lang w:eastAsia="en-US"/>
              </w:rPr>
              <w:t>th</w:t>
            </w:r>
            <w:r>
              <w:rPr>
                <w:sz w:val="18"/>
                <w:szCs w:val="18"/>
                <w:lang w:eastAsia="en-US"/>
              </w:rPr>
              <w:t xml:space="preserve"> form mentors are trained and have safeguarding training </w:t>
            </w:r>
          </w:p>
          <w:p w:rsidR="00C3448C" w:rsidRPr="00C3448C" w:rsidRDefault="00C3448C" w:rsidP="00C3448C">
            <w:pPr>
              <w:ind w:left="720"/>
              <w:rPr>
                <w:sz w:val="18"/>
                <w:szCs w:val="18"/>
              </w:rPr>
            </w:pPr>
            <w:r w:rsidRPr="00C3448C">
              <w:rPr>
                <w:sz w:val="18"/>
                <w:szCs w:val="18"/>
              </w:rPr>
              <w:t>Investigate Green Room LSA – One LSA has allocation for Maths Intervention in GR</w:t>
            </w:r>
          </w:p>
          <w:p w:rsidR="00F64712" w:rsidRPr="00F64712" w:rsidRDefault="00F64712" w:rsidP="00F64712">
            <w:pPr>
              <w:rPr>
                <w:sz w:val="18"/>
                <w:szCs w:val="18"/>
                <w:lang w:eastAsia="en-US"/>
              </w:rPr>
            </w:pPr>
          </w:p>
        </w:tc>
      </w:tr>
      <w:tr w:rsidR="00F64712" w:rsidRPr="00F64712" w:rsidTr="00E831B4">
        <w:tc>
          <w:tcPr>
            <w:tcW w:w="2694" w:type="dxa"/>
          </w:tcPr>
          <w:p w:rsidR="00F64712" w:rsidRPr="00F64712" w:rsidRDefault="00F64712" w:rsidP="00F64712">
            <w:pPr>
              <w:rPr>
                <w:sz w:val="18"/>
                <w:szCs w:val="18"/>
              </w:rPr>
            </w:pPr>
            <w:r w:rsidRPr="00F64712">
              <w:rPr>
                <w:sz w:val="18"/>
                <w:szCs w:val="18"/>
              </w:rPr>
              <w:lastRenderedPageBreak/>
              <w:t>Revision Support</w:t>
            </w:r>
          </w:p>
          <w:p w:rsidR="00F64712" w:rsidRPr="00F64712" w:rsidRDefault="00F64712" w:rsidP="00F64712">
            <w:pPr>
              <w:rPr>
                <w:sz w:val="18"/>
                <w:szCs w:val="18"/>
              </w:rPr>
            </w:pPr>
          </w:p>
        </w:tc>
        <w:tc>
          <w:tcPr>
            <w:tcW w:w="2835" w:type="dxa"/>
          </w:tcPr>
          <w:p w:rsidR="00F64712" w:rsidRPr="00F64712" w:rsidRDefault="00F64712" w:rsidP="00F64712">
            <w:pPr>
              <w:rPr>
                <w:sz w:val="18"/>
                <w:szCs w:val="18"/>
              </w:rPr>
            </w:pPr>
            <w:r w:rsidRPr="00F64712">
              <w:rPr>
                <w:sz w:val="18"/>
                <w:szCs w:val="18"/>
              </w:rPr>
              <w:t>To support pupils metacognition &amp; ability to learn /revise.</w:t>
            </w:r>
          </w:p>
        </w:tc>
        <w:tc>
          <w:tcPr>
            <w:tcW w:w="1134" w:type="dxa"/>
            <w:hideMark/>
          </w:tcPr>
          <w:p w:rsidR="00F64712" w:rsidRPr="00F64712" w:rsidRDefault="00C3448C" w:rsidP="00F64712">
            <w:pPr>
              <w:rPr>
                <w:sz w:val="18"/>
                <w:szCs w:val="18"/>
              </w:rPr>
            </w:pPr>
            <w:r>
              <w:rPr>
                <w:sz w:val="18"/>
                <w:szCs w:val="18"/>
              </w:rPr>
              <w:t>£2</w:t>
            </w:r>
            <w:r w:rsidR="00F64712" w:rsidRPr="00F64712">
              <w:rPr>
                <w:sz w:val="18"/>
                <w:szCs w:val="18"/>
              </w:rPr>
              <w:t>000</w:t>
            </w:r>
          </w:p>
        </w:tc>
        <w:tc>
          <w:tcPr>
            <w:tcW w:w="851" w:type="dxa"/>
            <w:hideMark/>
          </w:tcPr>
          <w:p w:rsidR="00F64712" w:rsidRPr="00F64712" w:rsidRDefault="00F64712" w:rsidP="00F64712">
            <w:pPr>
              <w:rPr>
                <w:sz w:val="18"/>
                <w:szCs w:val="18"/>
              </w:rPr>
            </w:pPr>
            <w:r w:rsidRPr="00F64712">
              <w:rPr>
                <w:sz w:val="18"/>
                <w:szCs w:val="18"/>
              </w:rPr>
              <w:t>KS4</w:t>
            </w:r>
          </w:p>
        </w:tc>
        <w:tc>
          <w:tcPr>
            <w:tcW w:w="2551" w:type="dxa"/>
          </w:tcPr>
          <w:p w:rsidR="00F64712" w:rsidRPr="00F64712" w:rsidRDefault="00F64712" w:rsidP="00F64712">
            <w:pPr>
              <w:rPr>
                <w:sz w:val="18"/>
                <w:szCs w:val="18"/>
              </w:rPr>
            </w:pPr>
            <w:r w:rsidRPr="00F64712">
              <w:rPr>
                <w:sz w:val="18"/>
                <w:szCs w:val="18"/>
              </w:rPr>
              <w:t>Positive P8 score</w:t>
            </w:r>
          </w:p>
          <w:p w:rsidR="00F64712" w:rsidRPr="00F64712" w:rsidRDefault="00F64712" w:rsidP="00F64712">
            <w:pPr>
              <w:rPr>
                <w:sz w:val="18"/>
                <w:szCs w:val="18"/>
              </w:rPr>
            </w:pPr>
            <w:r w:rsidRPr="00F64712">
              <w:rPr>
                <w:sz w:val="18"/>
                <w:szCs w:val="18"/>
              </w:rPr>
              <w:t>%4+ GCSE E &amp; M</w:t>
            </w:r>
          </w:p>
          <w:p w:rsidR="00F64712" w:rsidRPr="00F64712" w:rsidRDefault="00F64712" w:rsidP="00F64712">
            <w:pPr>
              <w:rPr>
                <w:sz w:val="18"/>
                <w:szCs w:val="18"/>
              </w:rPr>
            </w:pPr>
            <w:r w:rsidRPr="00F64712">
              <w:rPr>
                <w:sz w:val="18"/>
                <w:szCs w:val="18"/>
              </w:rPr>
              <w:t>%5+ GCSE E &amp; M</w:t>
            </w:r>
          </w:p>
          <w:p w:rsidR="00F64712" w:rsidRPr="00F64712" w:rsidRDefault="00F64712" w:rsidP="00F64712">
            <w:pPr>
              <w:rPr>
                <w:sz w:val="18"/>
                <w:szCs w:val="18"/>
              </w:rPr>
            </w:pPr>
            <w:r w:rsidRPr="00F64712">
              <w:rPr>
                <w:sz w:val="18"/>
                <w:szCs w:val="18"/>
              </w:rPr>
              <w:t xml:space="preserve">No </w:t>
            </w:r>
            <w:proofErr w:type="spellStart"/>
            <w:r w:rsidRPr="00F64712">
              <w:rPr>
                <w:sz w:val="18"/>
                <w:szCs w:val="18"/>
              </w:rPr>
              <w:t>Neets</w:t>
            </w:r>
            <w:proofErr w:type="spellEnd"/>
            <w:r w:rsidRPr="00F64712">
              <w:rPr>
                <w:sz w:val="18"/>
                <w:szCs w:val="18"/>
              </w:rPr>
              <w:t xml:space="preserve"> -  post 16 </w:t>
            </w:r>
          </w:p>
          <w:p w:rsidR="00F64712" w:rsidRPr="00F64712" w:rsidRDefault="00F64712" w:rsidP="00F64712">
            <w:pPr>
              <w:rPr>
                <w:sz w:val="18"/>
                <w:szCs w:val="18"/>
              </w:rPr>
            </w:pPr>
            <w:r w:rsidRPr="00F64712">
              <w:rPr>
                <w:sz w:val="18"/>
                <w:szCs w:val="18"/>
              </w:rPr>
              <w:t xml:space="preserve">Build  robustness Post 16  </w:t>
            </w:r>
          </w:p>
          <w:p w:rsidR="00F64712" w:rsidRPr="00F64712" w:rsidRDefault="00F64712" w:rsidP="00F64712">
            <w:pPr>
              <w:rPr>
                <w:sz w:val="18"/>
                <w:szCs w:val="18"/>
              </w:rPr>
            </w:pPr>
            <w:r w:rsidRPr="00F64712">
              <w:rPr>
                <w:sz w:val="18"/>
                <w:szCs w:val="18"/>
              </w:rPr>
              <w:t>University placements for MA  DP</w:t>
            </w:r>
          </w:p>
          <w:p w:rsidR="00F64712" w:rsidRPr="00F64712" w:rsidRDefault="00F64712" w:rsidP="00F64712">
            <w:pPr>
              <w:rPr>
                <w:sz w:val="18"/>
                <w:szCs w:val="18"/>
              </w:rPr>
            </w:pPr>
          </w:p>
        </w:tc>
        <w:tc>
          <w:tcPr>
            <w:tcW w:w="2410" w:type="dxa"/>
          </w:tcPr>
          <w:p w:rsidR="00F64712" w:rsidRPr="00F64712" w:rsidRDefault="00F64712" w:rsidP="00F64712">
            <w:pPr>
              <w:rPr>
                <w:sz w:val="18"/>
                <w:szCs w:val="18"/>
              </w:rPr>
            </w:pPr>
            <w:r w:rsidRPr="00F64712">
              <w:rPr>
                <w:sz w:val="18"/>
                <w:szCs w:val="18"/>
              </w:rPr>
              <w:t xml:space="preserve">Activities Days – </w:t>
            </w:r>
            <w:proofErr w:type="spellStart"/>
            <w:r w:rsidRPr="00F64712">
              <w:rPr>
                <w:sz w:val="18"/>
                <w:szCs w:val="18"/>
              </w:rPr>
              <w:t>e.g</w:t>
            </w:r>
            <w:proofErr w:type="spellEnd"/>
            <w:r w:rsidRPr="00F64712">
              <w:rPr>
                <w:sz w:val="18"/>
                <w:szCs w:val="18"/>
              </w:rPr>
              <w:t xml:space="preserve">  Exam Busters </w:t>
            </w:r>
          </w:p>
          <w:p w:rsidR="00F64712" w:rsidRPr="00F64712" w:rsidRDefault="00F64712" w:rsidP="00F64712">
            <w:pPr>
              <w:rPr>
                <w:sz w:val="18"/>
                <w:szCs w:val="18"/>
              </w:rPr>
            </w:pPr>
            <w:r w:rsidRPr="00F64712">
              <w:rPr>
                <w:sz w:val="18"/>
                <w:szCs w:val="18"/>
              </w:rPr>
              <w:t>Revision packs - HODs</w:t>
            </w:r>
          </w:p>
          <w:p w:rsidR="00F64712" w:rsidRPr="00F64712" w:rsidRDefault="00F64712" w:rsidP="00F64712">
            <w:pPr>
              <w:rPr>
                <w:sz w:val="18"/>
                <w:szCs w:val="18"/>
              </w:rPr>
            </w:pPr>
            <w:r w:rsidRPr="00F64712">
              <w:rPr>
                <w:sz w:val="18"/>
                <w:szCs w:val="18"/>
              </w:rPr>
              <w:t xml:space="preserve">English/Maths for 4/5 borderlines –  </w:t>
            </w:r>
          </w:p>
          <w:p w:rsidR="00F64712" w:rsidRPr="00F64712" w:rsidRDefault="00F64712" w:rsidP="00F64712">
            <w:pPr>
              <w:rPr>
                <w:sz w:val="18"/>
                <w:szCs w:val="18"/>
              </w:rPr>
            </w:pPr>
            <w:r w:rsidRPr="00F64712">
              <w:rPr>
                <w:sz w:val="18"/>
                <w:szCs w:val="18"/>
              </w:rPr>
              <w:t xml:space="preserve">E learning support – HODs </w:t>
            </w:r>
          </w:p>
          <w:p w:rsidR="00F64712" w:rsidRPr="00F64712" w:rsidRDefault="00F64712" w:rsidP="00F64712">
            <w:pPr>
              <w:rPr>
                <w:sz w:val="18"/>
                <w:szCs w:val="18"/>
              </w:rPr>
            </w:pPr>
            <w:r w:rsidRPr="00F64712">
              <w:rPr>
                <w:sz w:val="18"/>
                <w:szCs w:val="18"/>
              </w:rPr>
              <w:t xml:space="preserve">Supervised Revision  - GR </w:t>
            </w:r>
          </w:p>
          <w:p w:rsidR="00F64712" w:rsidRPr="00F64712" w:rsidRDefault="00F64712" w:rsidP="00F64712">
            <w:pPr>
              <w:rPr>
                <w:sz w:val="18"/>
                <w:szCs w:val="18"/>
              </w:rPr>
            </w:pPr>
            <w:r w:rsidRPr="00F64712">
              <w:rPr>
                <w:sz w:val="18"/>
                <w:szCs w:val="18"/>
              </w:rPr>
              <w:t>Support with  revision timetables – GR</w:t>
            </w:r>
          </w:p>
          <w:p w:rsidR="00F64712" w:rsidRPr="00F64712" w:rsidRDefault="00F64712" w:rsidP="00F64712">
            <w:pPr>
              <w:rPr>
                <w:sz w:val="18"/>
                <w:szCs w:val="18"/>
              </w:rPr>
            </w:pPr>
            <w:r w:rsidRPr="00F64712">
              <w:rPr>
                <w:sz w:val="18"/>
                <w:szCs w:val="18"/>
              </w:rPr>
              <w:t>Intervention Evenings – All DP students – HOKS4</w:t>
            </w:r>
          </w:p>
          <w:p w:rsidR="00F64712" w:rsidRPr="00F64712" w:rsidRDefault="00F64712" w:rsidP="00F64712">
            <w:pPr>
              <w:rPr>
                <w:sz w:val="18"/>
                <w:szCs w:val="18"/>
              </w:rPr>
            </w:pPr>
            <w:r w:rsidRPr="00F64712">
              <w:rPr>
                <w:sz w:val="18"/>
                <w:szCs w:val="18"/>
              </w:rPr>
              <w:lastRenderedPageBreak/>
              <w:t xml:space="preserve">Afterschool DP  department Intervention monitored via prom passport -  NW </w:t>
            </w:r>
          </w:p>
          <w:p w:rsidR="00F64712" w:rsidRPr="00F64712" w:rsidRDefault="00F64712" w:rsidP="00F64712">
            <w:pPr>
              <w:rPr>
                <w:sz w:val="18"/>
                <w:szCs w:val="18"/>
              </w:rPr>
            </w:pPr>
            <w:r w:rsidRPr="00F64712">
              <w:rPr>
                <w:sz w:val="18"/>
                <w:szCs w:val="18"/>
              </w:rPr>
              <w:t xml:space="preserve">Exam booster sessions = </w:t>
            </w:r>
            <w:proofErr w:type="spellStart"/>
            <w:r w:rsidRPr="00F64712">
              <w:rPr>
                <w:sz w:val="18"/>
                <w:szCs w:val="18"/>
              </w:rPr>
              <w:t>Dept</w:t>
            </w:r>
            <w:proofErr w:type="spellEnd"/>
            <w:r w:rsidRPr="00F64712">
              <w:rPr>
                <w:sz w:val="18"/>
                <w:szCs w:val="18"/>
              </w:rPr>
              <w:t xml:space="preserve"> Reps /HODs</w:t>
            </w:r>
          </w:p>
          <w:p w:rsidR="00F64712" w:rsidRPr="00F64712" w:rsidRDefault="00F64712" w:rsidP="00F64712">
            <w:pPr>
              <w:rPr>
                <w:sz w:val="18"/>
                <w:szCs w:val="18"/>
              </w:rPr>
            </w:pPr>
            <w:r w:rsidRPr="00F64712">
              <w:rPr>
                <w:sz w:val="18"/>
                <w:szCs w:val="18"/>
              </w:rPr>
              <w:t>Walking Talking Mock/Mark programme HOKS4</w:t>
            </w:r>
          </w:p>
          <w:p w:rsidR="00F64712" w:rsidRPr="00F64712" w:rsidRDefault="00F64712" w:rsidP="00F64712">
            <w:pPr>
              <w:rPr>
                <w:sz w:val="18"/>
                <w:szCs w:val="18"/>
              </w:rPr>
            </w:pPr>
          </w:p>
        </w:tc>
        <w:tc>
          <w:tcPr>
            <w:tcW w:w="1701" w:type="dxa"/>
          </w:tcPr>
          <w:p w:rsidR="00F64712" w:rsidRPr="00F64712" w:rsidRDefault="00C3448C" w:rsidP="00F64712">
            <w:pPr>
              <w:rPr>
                <w:sz w:val="18"/>
                <w:szCs w:val="18"/>
                <w:lang w:eastAsia="en-US"/>
              </w:rPr>
            </w:pPr>
            <w:r>
              <w:rPr>
                <w:sz w:val="18"/>
                <w:szCs w:val="18"/>
                <w:lang w:eastAsia="en-US"/>
              </w:rPr>
              <w:lastRenderedPageBreak/>
              <w:t>See P8 score +0.63.</w:t>
            </w:r>
          </w:p>
          <w:p w:rsidR="00F64712" w:rsidRPr="00F64712" w:rsidRDefault="00F64712" w:rsidP="00F64712">
            <w:pPr>
              <w:rPr>
                <w:sz w:val="18"/>
                <w:szCs w:val="18"/>
                <w:lang w:eastAsia="en-US"/>
              </w:rPr>
            </w:pPr>
            <w:r w:rsidRPr="00F64712">
              <w:rPr>
                <w:sz w:val="18"/>
                <w:szCs w:val="18"/>
                <w:lang w:eastAsia="en-US"/>
              </w:rPr>
              <w:t xml:space="preserve">Positive scores across </w:t>
            </w:r>
            <w:proofErr w:type="spellStart"/>
            <w:r w:rsidRPr="00F64712">
              <w:rPr>
                <w:sz w:val="18"/>
                <w:szCs w:val="18"/>
                <w:lang w:eastAsia="en-US"/>
              </w:rPr>
              <w:t>Ebacc</w:t>
            </w:r>
            <w:proofErr w:type="spellEnd"/>
            <w:r w:rsidRPr="00F64712">
              <w:rPr>
                <w:sz w:val="18"/>
                <w:szCs w:val="18"/>
                <w:lang w:eastAsia="en-US"/>
              </w:rPr>
              <w:t xml:space="preserve">/open options </w:t>
            </w:r>
          </w:p>
          <w:p w:rsidR="00F64712" w:rsidRDefault="00FA4BF5" w:rsidP="00C3448C">
            <w:pPr>
              <w:rPr>
                <w:sz w:val="18"/>
                <w:szCs w:val="18"/>
                <w:lang w:eastAsia="en-US"/>
              </w:rPr>
            </w:pPr>
            <w:r>
              <w:rPr>
                <w:sz w:val="18"/>
                <w:szCs w:val="18"/>
                <w:lang w:eastAsia="en-US"/>
              </w:rPr>
              <w:t xml:space="preserve">65%B 5+ English </w:t>
            </w:r>
          </w:p>
          <w:p w:rsidR="00FA4BF5" w:rsidRDefault="00FA4BF5" w:rsidP="00C3448C">
            <w:pPr>
              <w:rPr>
                <w:sz w:val="18"/>
                <w:szCs w:val="18"/>
                <w:lang w:eastAsia="en-US"/>
              </w:rPr>
            </w:pPr>
            <w:r>
              <w:rPr>
                <w:sz w:val="18"/>
                <w:szCs w:val="18"/>
                <w:lang w:eastAsia="en-US"/>
              </w:rPr>
              <w:t xml:space="preserve">65% 5+ Maths </w:t>
            </w:r>
          </w:p>
          <w:p w:rsidR="00FA4BF5" w:rsidRDefault="00FA4BF5" w:rsidP="00C3448C">
            <w:pPr>
              <w:rPr>
                <w:sz w:val="18"/>
                <w:szCs w:val="18"/>
                <w:lang w:eastAsia="en-US"/>
              </w:rPr>
            </w:pPr>
            <w:r>
              <w:rPr>
                <w:sz w:val="18"/>
                <w:szCs w:val="18"/>
                <w:lang w:eastAsia="en-US"/>
              </w:rPr>
              <w:t xml:space="preserve">88% 4+ English </w:t>
            </w:r>
          </w:p>
          <w:p w:rsidR="00FA4BF5" w:rsidRDefault="00FA4BF5" w:rsidP="00C3448C">
            <w:pPr>
              <w:rPr>
                <w:sz w:val="18"/>
                <w:szCs w:val="18"/>
                <w:lang w:eastAsia="en-US"/>
              </w:rPr>
            </w:pPr>
            <w:r>
              <w:rPr>
                <w:sz w:val="18"/>
                <w:szCs w:val="18"/>
                <w:lang w:eastAsia="en-US"/>
              </w:rPr>
              <w:t xml:space="preserve">82% 4 + Maths </w:t>
            </w:r>
          </w:p>
          <w:p w:rsidR="00FA4BF5" w:rsidRDefault="00FA4BF5" w:rsidP="00C3448C">
            <w:pPr>
              <w:rPr>
                <w:sz w:val="18"/>
                <w:szCs w:val="18"/>
                <w:lang w:eastAsia="en-US"/>
              </w:rPr>
            </w:pPr>
            <w:r>
              <w:rPr>
                <w:sz w:val="18"/>
                <w:szCs w:val="18"/>
                <w:lang w:eastAsia="en-US"/>
              </w:rPr>
              <w:t xml:space="preserve">71% 4 + E &amp; M </w:t>
            </w:r>
          </w:p>
          <w:p w:rsidR="00FA4BF5" w:rsidRDefault="00FA4BF5" w:rsidP="00C3448C">
            <w:pPr>
              <w:rPr>
                <w:sz w:val="18"/>
                <w:szCs w:val="18"/>
                <w:lang w:eastAsia="en-US"/>
              </w:rPr>
            </w:pPr>
            <w:r>
              <w:rPr>
                <w:sz w:val="18"/>
                <w:szCs w:val="18"/>
                <w:lang w:eastAsia="en-US"/>
              </w:rPr>
              <w:t xml:space="preserve">47% 5+ E+M </w:t>
            </w:r>
          </w:p>
          <w:p w:rsidR="00FA4BF5" w:rsidRDefault="00FA4BF5" w:rsidP="00C3448C">
            <w:pPr>
              <w:rPr>
                <w:sz w:val="18"/>
                <w:szCs w:val="18"/>
                <w:lang w:eastAsia="en-US"/>
              </w:rPr>
            </w:pPr>
            <w:r>
              <w:rPr>
                <w:sz w:val="18"/>
                <w:szCs w:val="18"/>
                <w:lang w:eastAsia="en-US"/>
              </w:rPr>
              <w:t xml:space="preserve">18% 7+ English </w:t>
            </w:r>
          </w:p>
          <w:p w:rsidR="00FA4BF5" w:rsidRDefault="00FA4BF5" w:rsidP="00C3448C">
            <w:pPr>
              <w:rPr>
                <w:sz w:val="18"/>
                <w:szCs w:val="18"/>
                <w:lang w:eastAsia="en-US"/>
              </w:rPr>
            </w:pPr>
            <w:r>
              <w:rPr>
                <w:sz w:val="18"/>
                <w:szCs w:val="18"/>
                <w:lang w:eastAsia="en-US"/>
              </w:rPr>
              <w:lastRenderedPageBreak/>
              <w:t xml:space="preserve">18% 7+ Maths </w:t>
            </w:r>
          </w:p>
          <w:p w:rsidR="00FA4BF5" w:rsidRDefault="00FA4BF5" w:rsidP="00C3448C">
            <w:pPr>
              <w:rPr>
                <w:sz w:val="18"/>
                <w:szCs w:val="18"/>
                <w:lang w:eastAsia="en-US"/>
              </w:rPr>
            </w:pPr>
            <w:r>
              <w:rPr>
                <w:sz w:val="18"/>
                <w:szCs w:val="18"/>
                <w:lang w:eastAsia="en-US"/>
              </w:rPr>
              <w:t xml:space="preserve">29% EBACC 4 + </w:t>
            </w:r>
          </w:p>
          <w:p w:rsidR="00FA4BF5" w:rsidRDefault="00FA4BF5" w:rsidP="00C3448C">
            <w:pPr>
              <w:rPr>
                <w:sz w:val="18"/>
                <w:szCs w:val="18"/>
                <w:lang w:eastAsia="en-US"/>
              </w:rPr>
            </w:pPr>
            <w:r>
              <w:rPr>
                <w:sz w:val="18"/>
                <w:szCs w:val="18"/>
                <w:lang w:eastAsia="en-US"/>
              </w:rPr>
              <w:t xml:space="preserve">18% EBACC 5+ </w:t>
            </w:r>
          </w:p>
          <w:p w:rsidR="00FA4BF5" w:rsidRPr="00F64712" w:rsidRDefault="00FA4BF5" w:rsidP="00C3448C">
            <w:pPr>
              <w:rPr>
                <w:sz w:val="18"/>
                <w:szCs w:val="18"/>
                <w:lang w:eastAsia="en-US"/>
              </w:rPr>
            </w:pPr>
          </w:p>
        </w:tc>
        <w:tc>
          <w:tcPr>
            <w:tcW w:w="1559" w:type="dxa"/>
          </w:tcPr>
          <w:p w:rsidR="00F64712" w:rsidRPr="00F64712" w:rsidRDefault="00F64712" w:rsidP="00F64712">
            <w:pPr>
              <w:ind w:left="360"/>
              <w:rPr>
                <w:sz w:val="18"/>
                <w:szCs w:val="18"/>
                <w:lang w:eastAsia="en-US"/>
              </w:rPr>
            </w:pPr>
            <w:r w:rsidRPr="00F64712">
              <w:rPr>
                <w:sz w:val="18"/>
                <w:szCs w:val="18"/>
                <w:lang w:eastAsia="en-US"/>
              </w:rPr>
              <w:lastRenderedPageBreak/>
              <w:t xml:space="preserve">To continue with the same revision programme – to meet </w:t>
            </w:r>
            <w:proofErr w:type="spellStart"/>
            <w:r w:rsidRPr="00F64712">
              <w:rPr>
                <w:sz w:val="18"/>
                <w:szCs w:val="18"/>
                <w:lang w:eastAsia="en-US"/>
              </w:rPr>
              <w:t>Dept</w:t>
            </w:r>
            <w:proofErr w:type="spellEnd"/>
            <w:r w:rsidRPr="00F64712">
              <w:rPr>
                <w:sz w:val="18"/>
                <w:szCs w:val="18"/>
                <w:lang w:eastAsia="en-US"/>
              </w:rPr>
              <w:t xml:space="preserve"> Reps October and plan intervention days and key </w:t>
            </w:r>
            <w:r w:rsidRPr="00F64712">
              <w:rPr>
                <w:sz w:val="18"/>
                <w:szCs w:val="18"/>
                <w:lang w:eastAsia="en-US"/>
              </w:rPr>
              <w:lastRenderedPageBreak/>
              <w:t xml:space="preserve">materials required – to plan </w:t>
            </w:r>
            <w:r w:rsidR="00FA4BF5">
              <w:rPr>
                <w:sz w:val="18"/>
                <w:szCs w:val="18"/>
                <w:lang w:eastAsia="en-US"/>
              </w:rPr>
              <w:t xml:space="preserve">Earlier Intervention Eve  - </w:t>
            </w:r>
            <w:r w:rsidRPr="00F64712">
              <w:rPr>
                <w:sz w:val="18"/>
                <w:szCs w:val="18"/>
                <w:lang w:eastAsia="en-US"/>
              </w:rPr>
              <w:t xml:space="preserve">October </w:t>
            </w:r>
          </w:p>
          <w:p w:rsidR="00F64712" w:rsidRPr="00F64712" w:rsidRDefault="00F64712" w:rsidP="00F64712">
            <w:pPr>
              <w:ind w:left="360"/>
              <w:rPr>
                <w:sz w:val="18"/>
                <w:szCs w:val="18"/>
                <w:lang w:eastAsia="en-US"/>
              </w:rPr>
            </w:pPr>
          </w:p>
          <w:p w:rsidR="00F64712" w:rsidRPr="00F64712" w:rsidRDefault="00F64712" w:rsidP="00F64712">
            <w:pPr>
              <w:ind w:left="360"/>
              <w:rPr>
                <w:sz w:val="18"/>
                <w:szCs w:val="18"/>
                <w:lang w:eastAsia="en-US"/>
              </w:rPr>
            </w:pPr>
          </w:p>
        </w:tc>
      </w:tr>
      <w:tr w:rsidR="00F64712" w:rsidRPr="00F64712" w:rsidTr="00E831B4">
        <w:trPr>
          <w:trHeight w:val="2237"/>
        </w:trPr>
        <w:tc>
          <w:tcPr>
            <w:tcW w:w="2694" w:type="dxa"/>
          </w:tcPr>
          <w:p w:rsidR="00F64712" w:rsidRPr="00F64712" w:rsidRDefault="00F64712" w:rsidP="00F64712">
            <w:pPr>
              <w:rPr>
                <w:sz w:val="18"/>
                <w:szCs w:val="18"/>
              </w:rPr>
            </w:pPr>
            <w:r w:rsidRPr="00F64712">
              <w:rPr>
                <w:sz w:val="18"/>
                <w:szCs w:val="18"/>
              </w:rPr>
              <w:lastRenderedPageBreak/>
              <w:t>Trainee Heads of Year</w:t>
            </w:r>
          </w:p>
        </w:tc>
        <w:tc>
          <w:tcPr>
            <w:tcW w:w="2835" w:type="dxa"/>
          </w:tcPr>
          <w:p w:rsidR="00F64712" w:rsidRPr="00F64712" w:rsidRDefault="00F64712" w:rsidP="00F64712">
            <w:pPr>
              <w:rPr>
                <w:sz w:val="18"/>
                <w:szCs w:val="18"/>
              </w:rPr>
            </w:pPr>
            <w:r w:rsidRPr="00F64712">
              <w:rPr>
                <w:sz w:val="18"/>
                <w:szCs w:val="18"/>
              </w:rPr>
              <w:t>5 THOY to assist with the DPs in each cohort.</w:t>
            </w:r>
          </w:p>
          <w:p w:rsidR="00F64712" w:rsidRPr="00F64712" w:rsidRDefault="00F64712" w:rsidP="00F64712">
            <w:pPr>
              <w:rPr>
                <w:sz w:val="18"/>
                <w:szCs w:val="18"/>
              </w:rPr>
            </w:pPr>
          </w:p>
        </w:tc>
        <w:tc>
          <w:tcPr>
            <w:tcW w:w="1134" w:type="dxa"/>
            <w:hideMark/>
          </w:tcPr>
          <w:p w:rsidR="00F64712" w:rsidRPr="00F64712" w:rsidRDefault="00F64712" w:rsidP="00F64712">
            <w:pPr>
              <w:rPr>
                <w:sz w:val="18"/>
                <w:szCs w:val="18"/>
              </w:rPr>
            </w:pPr>
            <w:r w:rsidRPr="00F64712">
              <w:rPr>
                <w:sz w:val="18"/>
                <w:szCs w:val="18"/>
              </w:rPr>
              <w:t>£7500</w:t>
            </w:r>
          </w:p>
          <w:p w:rsidR="00F64712" w:rsidRPr="00F64712" w:rsidRDefault="00F64712" w:rsidP="00F64712">
            <w:pPr>
              <w:rPr>
                <w:sz w:val="18"/>
                <w:szCs w:val="18"/>
              </w:rPr>
            </w:pPr>
            <w:r w:rsidRPr="00F64712">
              <w:rPr>
                <w:sz w:val="18"/>
                <w:szCs w:val="18"/>
              </w:rPr>
              <w:t>5 @£1,500</w:t>
            </w:r>
          </w:p>
        </w:tc>
        <w:tc>
          <w:tcPr>
            <w:tcW w:w="851" w:type="dxa"/>
            <w:hideMark/>
          </w:tcPr>
          <w:p w:rsidR="00F64712" w:rsidRPr="00F64712" w:rsidRDefault="00F64712" w:rsidP="00F64712">
            <w:pPr>
              <w:rPr>
                <w:sz w:val="18"/>
                <w:szCs w:val="18"/>
              </w:rPr>
            </w:pPr>
            <w:r w:rsidRPr="00F64712">
              <w:rPr>
                <w:sz w:val="18"/>
                <w:szCs w:val="18"/>
              </w:rPr>
              <w:t>KS3/4</w:t>
            </w:r>
          </w:p>
        </w:tc>
        <w:tc>
          <w:tcPr>
            <w:tcW w:w="2551" w:type="dxa"/>
            <w:hideMark/>
          </w:tcPr>
          <w:p w:rsidR="00F64712" w:rsidRPr="00F64712" w:rsidRDefault="00F64712" w:rsidP="00F64712">
            <w:pPr>
              <w:rPr>
                <w:sz w:val="18"/>
                <w:szCs w:val="18"/>
              </w:rPr>
            </w:pPr>
            <w:r w:rsidRPr="00F64712">
              <w:rPr>
                <w:sz w:val="18"/>
                <w:szCs w:val="18"/>
              </w:rPr>
              <w:t xml:space="preserve">Attendance data </w:t>
            </w:r>
          </w:p>
          <w:p w:rsidR="00F64712" w:rsidRPr="00F64712" w:rsidRDefault="00F64712" w:rsidP="00F64712">
            <w:pPr>
              <w:rPr>
                <w:sz w:val="18"/>
                <w:szCs w:val="18"/>
              </w:rPr>
            </w:pPr>
            <w:r w:rsidRPr="00F64712">
              <w:rPr>
                <w:sz w:val="18"/>
                <w:szCs w:val="18"/>
              </w:rPr>
              <w:t xml:space="preserve">Inclusion data </w:t>
            </w:r>
          </w:p>
          <w:p w:rsidR="00F64712" w:rsidRPr="00F64712" w:rsidRDefault="00F64712" w:rsidP="00F64712">
            <w:pPr>
              <w:rPr>
                <w:sz w:val="18"/>
                <w:szCs w:val="18"/>
              </w:rPr>
            </w:pPr>
            <w:r w:rsidRPr="00F64712">
              <w:rPr>
                <w:sz w:val="18"/>
                <w:szCs w:val="18"/>
              </w:rPr>
              <w:t xml:space="preserve">Progress data </w:t>
            </w:r>
          </w:p>
          <w:p w:rsidR="00F64712" w:rsidRPr="00F64712" w:rsidRDefault="00F64712" w:rsidP="00F64712">
            <w:pPr>
              <w:rPr>
                <w:sz w:val="18"/>
                <w:szCs w:val="18"/>
              </w:rPr>
            </w:pPr>
            <w:r w:rsidRPr="00F64712">
              <w:rPr>
                <w:sz w:val="18"/>
                <w:szCs w:val="18"/>
              </w:rPr>
              <w:t xml:space="preserve">Parental attendance at parents evenings to match non DP  </w:t>
            </w:r>
          </w:p>
          <w:p w:rsidR="00F64712" w:rsidRPr="00F64712" w:rsidRDefault="00F64712" w:rsidP="00F64712">
            <w:pPr>
              <w:rPr>
                <w:sz w:val="18"/>
                <w:szCs w:val="18"/>
              </w:rPr>
            </w:pPr>
          </w:p>
        </w:tc>
        <w:tc>
          <w:tcPr>
            <w:tcW w:w="2410" w:type="dxa"/>
          </w:tcPr>
          <w:p w:rsidR="00F64712" w:rsidRPr="00F64712" w:rsidRDefault="00F64712" w:rsidP="00F64712">
            <w:pPr>
              <w:rPr>
                <w:sz w:val="18"/>
                <w:szCs w:val="18"/>
              </w:rPr>
            </w:pPr>
            <w:r w:rsidRPr="00F64712">
              <w:rPr>
                <w:sz w:val="18"/>
                <w:szCs w:val="18"/>
              </w:rPr>
              <w:t xml:space="preserve">Duties include </w:t>
            </w:r>
          </w:p>
          <w:p w:rsidR="00F64712" w:rsidRPr="00F64712" w:rsidRDefault="00F64712" w:rsidP="00F64712">
            <w:pPr>
              <w:rPr>
                <w:sz w:val="18"/>
                <w:szCs w:val="18"/>
              </w:rPr>
            </w:pPr>
            <w:r w:rsidRPr="00F64712">
              <w:rPr>
                <w:sz w:val="18"/>
                <w:szCs w:val="18"/>
              </w:rPr>
              <w:t xml:space="preserve">Surveys one in Sept one at the end of the year </w:t>
            </w:r>
          </w:p>
          <w:p w:rsidR="00F64712" w:rsidRPr="00F64712" w:rsidRDefault="00F64712" w:rsidP="00F64712">
            <w:pPr>
              <w:rPr>
                <w:sz w:val="18"/>
                <w:szCs w:val="18"/>
              </w:rPr>
            </w:pPr>
            <w:r w:rsidRPr="00F64712">
              <w:rPr>
                <w:sz w:val="18"/>
                <w:szCs w:val="18"/>
              </w:rPr>
              <w:t xml:space="preserve">3 weekly tracking of progress &amp; attendance </w:t>
            </w:r>
          </w:p>
          <w:p w:rsidR="00F64712" w:rsidRPr="00F64712" w:rsidRDefault="00F64712" w:rsidP="00F64712">
            <w:pPr>
              <w:rPr>
                <w:sz w:val="18"/>
                <w:szCs w:val="18"/>
              </w:rPr>
            </w:pPr>
            <w:r w:rsidRPr="00F64712">
              <w:rPr>
                <w:sz w:val="18"/>
                <w:szCs w:val="18"/>
              </w:rPr>
              <w:t xml:space="preserve">Behaviour tracking </w:t>
            </w:r>
          </w:p>
          <w:p w:rsidR="00F64712" w:rsidRPr="00F64712" w:rsidRDefault="00F64712" w:rsidP="00F64712">
            <w:pPr>
              <w:rPr>
                <w:sz w:val="18"/>
                <w:szCs w:val="18"/>
              </w:rPr>
            </w:pPr>
            <w:r w:rsidRPr="00F64712">
              <w:rPr>
                <w:sz w:val="18"/>
                <w:szCs w:val="18"/>
              </w:rPr>
              <w:t xml:space="preserve">Mentoring </w:t>
            </w:r>
          </w:p>
          <w:p w:rsidR="00F64712" w:rsidRPr="00F64712" w:rsidRDefault="00F64712" w:rsidP="00F64712">
            <w:pPr>
              <w:rPr>
                <w:sz w:val="18"/>
                <w:szCs w:val="18"/>
              </w:rPr>
            </w:pPr>
            <w:r w:rsidRPr="00F64712">
              <w:rPr>
                <w:sz w:val="18"/>
                <w:szCs w:val="18"/>
              </w:rPr>
              <w:t xml:space="preserve">Case studies on all pupils managed tracking provision </w:t>
            </w:r>
          </w:p>
          <w:p w:rsidR="00F64712" w:rsidRPr="00F64712" w:rsidRDefault="00F64712" w:rsidP="00F64712">
            <w:pPr>
              <w:rPr>
                <w:sz w:val="18"/>
                <w:szCs w:val="18"/>
              </w:rPr>
            </w:pPr>
            <w:r w:rsidRPr="00F64712">
              <w:rPr>
                <w:sz w:val="18"/>
                <w:szCs w:val="18"/>
              </w:rPr>
              <w:t>Tracking of inclusion /enrichment /trip</w:t>
            </w:r>
          </w:p>
          <w:p w:rsidR="00F64712" w:rsidRPr="00F64712" w:rsidRDefault="00F64712" w:rsidP="00F64712">
            <w:pPr>
              <w:rPr>
                <w:sz w:val="18"/>
                <w:szCs w:val="18"/>
              </w:rPr>
            </w:pPr>
            <w:r w:rsidRPr="00F64712">
              <w:rPr>
                <w:sz w:val="18"/>
                <w:szCs w:val="18"/>
              </w:rPr>
              <w:t xml:space="preserve">Support with basic needs </w:t>
            </w:r>
          </w:p>
          <w:p w:rsidR="00F64712" w:rsidRPr="00F64712" w:rsidRDefault="00F64712" w:rsidP="00F64712">
            <w:pPr>
              <w:rPr>
                <w:sz w:val="18"/>
                <w:szCs w:val="18"/>
              </w:rPr>
            </w:pPr>
            <w:r w:rsidRPr="00F64712">
              <w:rPr>
                <w:sz w:val="18"/>
                <w:szCs w:val="18"/>
              </w:rPr>
              <w:t>Attendance at parents evenings</w:t>
            </w:r>
          </w:p>
        </w:tc>
        <w:tc>
          <w:tcPr>
            <w:tcW w:w="1701" w:type="dxa"/>
          </w:tcPr>
          <w:p w:rsidR="00F64712" w:rsidRPr="00F64712" w:rsidRDefault="00FA4BF5" w:rsidP="00F64712">
            <w:pPr>
              <w:rPr>
                <w:sz w:val="18"/>
                <w:szCs w:val="18"/>
                <w:lang w:eastAsia="en-US"/>
              </w:rPr>
            </w:pPr>
            <w:r>
              <w:rPr>
                <w:sz w:val="18"/>
                <w:szCs w:val="18"/>
                <w:lang w:eastAsia="en-US"/>
              </w:rPr>
              <w:t xml:space="preserve">Impact remains </w:t>
            </w:r>
            <w:r w:rsidR="00F64712" w:rsidRPr="00F64712">
              <w:rPr>
                <w:sz w:val="18"/>
                <w:szCs w:val="18"/>
                <w:lang w:eastAsia="en-US"/>
              </w:rPr>
              <w:t>considerable in t</w:t>
            </w:r>
            <w:r>
              <w:rPr>
                <w:sz w:val="18"/>
                <w:szCs w:val="18"/>
                <w:lang w:eastAsia="en-US"/>
              </w:rPr>
              <w:t xml:space="preserve">he engagement pupil and parent in day to day contact and support of basic needs. </w:t>
            </w:r>
          </w:p>
          <w:p w:rsidR="00F64712" w:rsidRPr="00F64712" w:rsidRDefault="00F64712" w:rsidP="00F64712">
            <w:pPr>
              <w:rPr>
                <w:sz w:val="18"/>
                <w:szCs w:val="18"/>
                <w:lang w:eastAsia="en-US"/>
              </w:rPr>
            </w:pPr>
          </w:p>
        </w:tc>
        <w:tc>
          <w:tcPr>
            <w:tcW w:w="1559" w:type="dxa"/>
          </w:tcPr>
          <w:p w:rsidR="00F64712" w:rsidRPr="00F64712" w:rsidRDefault="00F64712" w:rsidP="00F64712">
            <w:pPr>
              <w:rPr>
                <w:sz w:val="18"/>
                <w:szCs w:val="18"/>
                <w:lang w:eastAsia="en-US"/>
              </w:rPr>
            </w:pPr>
            <w:r w:rsidRPr="00F64712">
              <w:rPr>
                <w:sz w:val="18"/>
                <w:szCs w:val="18"/>
                <w:lang w:eastAsia="en-US"/>
              </w:rPr>
              <w:t>To train new cohort of THOY</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To build home – school relationships</w:t>
            </w:r>
          </w:p>
          <w:p w:rsidR="00F64712" w:rsidRPr="00F64712" w:rsidRDefault="00F64712" w:rsidP="00F64712">
            <w:pPr>
              <w:rPr>
                <w:sz w:val="18"/>
                <w:szCs w:val="18"/>
                <w:lang w:eastAsia="en-US"/>
              </w:rPr>
            </w:pPr>
            <w:r w:rsidRPr="00F64712">
              <w:rPr>
                <w:sz w:val="18"/>
                <w:szCs w:val="18"/>
                <w:lang w:eastAsia="en-US"/>
              </w:rPr>
              <w:t xml:space="preserve">To survey need  each Sept and build support plan from there  </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 xml:space="preserve">To Mentor and represent the PP pupils </w:t>
            </w:r>
          </w:p>
        </w:tc>
      </w:tr>
      <w:tr w:rsidR="00F64712" w:rsidRPr="00F64712" w:rsidTr="00E831B4">
        <w:tc>
          <w:tcPr>
            <w:tcW w:w="2694" w:type="dxa"/>
            <w:hideMark/>
          </w:tcPr>
          <w:p w:rsidR="00F64712" w:rsidRPr="00F64712" w:rsidRDefault="00F64712" w:rsidP="00F64712">
            <w:pPr>
              <w:rPr>
                <w:sz w:val="18"/>
                <w:szCs w:val="18"/>
                <w:lang w:eastAsia="en-US"/>
              </w:rPr>
            </w:pPr>
            <w:r w:rsidRPr="00F64712">
              <w:rPr>
                <w:sz w:val="18"/>
                <w:szCs w:val="18"/>
              </w:rPr>
              <w:t>Curricular expansion – Extra English and maths teaching groups</w:t>
            </w:r>
          </w:p>
        </w:tc>
        <w:tc>
          <w:tcPr>
            <w:tcW w:w="2835" w:type="dxa"/>
          </w:tcPr>
          <w:p w:rsidR="00F64712" w:rsidRPr="00F64712" w:rsidRDefault="00F64712" w:rsidP="00F64712">
            <w:pPr>
              <w:rPr>
                <w:sz w:val="18"/>
                <w:szCs w:val="18"/>
                <w:lang w:eastAsia="en-US"/>
              </w:rPr>
            </w:pPr>
            <w:r w:rsidRPr="00F64712">
              <w:rPr>
                <w:sz w:val="18"/>
                <w:szCs w:val="18"/>
              </w:rPr>
              <w:t>Review the setting and curriculum for all year groups.</w:t>
            </w:r>
          </w:p>
        </w:tc>
        <w:tc>
          <w:tcPr>
            <w:tcW w:w="1134" w:type="dxa"/>
          </w:tcPr>
          <w:p w:rsidR="00F64712" w:rsidRPr="00F64712" w:rsidRDefault="00F64712" w:rsidP="00F64712">
            <w:pPr>
              <w:rPr>
                <w:sz w:val="18"/>
                <w:szCs w:val="18"/>
                <w:lang w:eastAsia="en-US"/>
              </w:rPr>
            </w:pPr>
            <w:r w:rsidRPr="00F64712">
              <w:rPr>
                <w:sz w:val="18"/>
                <w:szCs w:val="18"/>
                <w:lang w:eastAsia="en-US"/>
              </w:rPr>
              <w:t xml:space="preserve">To be costed </w:t>
            </w:r>
          </w:p>
        </w:tc>
        <w:tc>
          <w:tcPr>
            <w:tcW w:w="851" w:type="dxa"/>
          </w:tcPr>
          <w:p w:rsidR="00F64712" w:rsidRPr="00F64712" w:rsidRDefault="00F64712" w:rsidP="00F64712">
            <w:pPr>
              <w:rPr>
                <w:sz w:val="18"/>
                <w:szCs w:val="18"/>
                <w:lang w:eastAsia="en-US"/>
              </w:rPr>
            </w:pPr>
            <w:r w:rsidRPr="00F64712">
              <w:rPr>
                <w:sz w:val="18"/>
                <w:szCs w:val="18"/>
              </w:rPr>
              <w:t>KS34</w:t>
            </w:r>
          </w:p>
        </w:tc>
        <w:tc>
          <w:tcPr>
            <w:tcW w:w="2551" w:type="dxa"/>
            <w:hideMark/>
          </w:tcPr>
          <w:p w:rsidR="00F64712" w:rsidRPr="00F64712" w:rsidRDefault="00F64712" w:rsidP="00F64712">
            <w:pPr>
              <w:rPr>
                <w:sz w:val="18"/>
                <w:szCs w:val="18"/>
                <w:lang w:eastAsia="en-US"/>
              </w:rPr>
            </w:pPr>
            <w:r w:rsidRPr="00F64712">
              <w:rPr>
                <w:sz w:val="18"/>
                <w:szCs w:val="18"/>
              </w:rPr>
              <w:t>Curriculum models maximise student achievement.</w:t>
            </w:r>
          </w:p>
        </w:tc>
        <w:tc>
          <w:tcPr>
            <w:tcW w:w="2410" w:type="dxa"/>
          </w:tcPr>
          <w:p w:rsidR="00F64712" w:rsidRPr="00F64712" w:rsidRDefault="00F64712" w:rsidP="00F64712">
            <w:pPr>
              <w:rPr>
                <w:sz w:val="18"/>
                <w:szCs w:val="18"/>
              </w:rPr>
            </w:pPr>
            <w:r w:rsidRPr="00F64712">
              <w:rPr>
                <w:sz w:val="18"/>
                <w:szCs w:val="18"/>
              </w:rPr>
              <w:t xml:space="preserve">Enable 121 in </w:t>
            </w:r>
            <w:proofErr w:type="spellStart"/>
            <w:r w:rsidRPr="00F64712">
              <w:rPr>
                <w:sz w:val="18"/>
                <w:szCs w:val="18"/>
              </w:rPr>
              <w:t>Dept</w:t>
            </w:r>
            <w:proofErr w:type="spellEnd"/>
            <w:r w:rsidRPr="00F64712">
              <w:rPr>
                <w:sz w:val="18"/>
                <w:szCs w:val="18"/>
              </w:rPr>
              <w:t xml:space="preserve"> or Groom </w:t>
            </w:r>
          </w:p>
          <w:p w:rsidR="00F64712" w:rsidRPr="00F64712" w:rsidRDefault="00F64712" w:rsidP="00F64712">
            <w:pPr>
              <w:rPr>
                <w:sz w:val="18"/>
                <w:szCs w:val="18"/>
              </w:rPr>
            </w:pPr>
            <w:r w:rsidRPr="00F64712">
              <w:rPr>
                <w:sz w:val="18"/>
                <w:szCs w:val="18"/>
              </w:rPr>
              <w:t xml:space="preserve">Small group work English and Maths </w:t>
            </w:r>
          </w:p>
          <w:p w:rsidR="00F64712" w:rsidRPr="00F64712" w:rsidRDefault="00F64712" w:rsidP="00F64712">
            <w:pPr>
              <w:rPr>
                <w:sz w:val="18"/>
                <w:szCs w:val="18"/>
              </w:rPr>
            </w:pPr>
            <w:r w:rsidRPr="00F64712">
              <w:rPr>
                <w:sz w:val="18"/>
                <w:szCs w:val="18"/>
              </w:rPr>
              <w:t>Data indicates high impact attainment and progress sig + comp national data.</w:t>
            </w:r>
          </w:p>
          <w:p w:rsidR="00F64712" w:rsidRPr="00F64712" w:rsidRDefault="00F64712" w:rsidP="00F64712">
            <w:pPr>
              <w:rPr>
                <w:sz w:val="18"/>
                <w:szCs w:val="18"/>
              </w:rPr>
            </w:pPr>
            <w:r w:rsidRPr="00F64712">
              <w:rPr>
                <w:sz w:val="18"/>
                <w:szCs w:val="18"/>
              </w:rPr>
              <w:t xml:space="preserve">GR to help co-ordinate support  </w:t>
            </w:r>
          </w:p>
        </w:tc>
        <w:tc>
          <w:tcPr>
            <w:tcW w:w="1701" w:type="dxa"/>
          </w:tcPr>
          <w:p w:rsidR="00FA4BF5" w:rsidRPr="00F64712" w:rsidRDefault="00F64712" w:rsidP="00FA4BF5">
            <w:pPr>
              <w:rPr>
                <w:sz w:val="18"/>
                <w:szCs w:val="18"/>
                <w:lang w:eastAsia="en-US"/>
              </w:rPr>
            </w:pPr>
            <w:r w:rsidRPr="00F64712">
              <w:rPr>
                <w:sz w:val="18"/>
                <w:szCs w:val="18"/>
                <w:lang w:eastAsia="en-US"/>
              </w:rPr>
              <w:t xml:space="preserve">See GCSE results </w:t>
            </w:r>
            <w:r w:rsidR="00FA4BF5">
              <w:rPr>
                <w:sz w:val="18"/>
                <w:szCs w:val="18"/>
                <w:lang w:eastAsia="en-US"/>
              </w:rPr>
              <w:t xml:space="preserve">for English and Maths above </w:t>
            </w:r>
          </w:p>
          <w:p w:rsidR="00F64712" w:rsidRPr="00F64712" w:rsidRDefault="00F64712" w:rsidP="00F64712">
            <w:pPr>
              <w:rPr>
                <w:sz w:val="18"/>
                <w:szCs w:val="18"/>
                <w:highlight w:val="yellow"/>
                <w:lang w:eastAsia="en-US"/>
              </w:rPr>
            </w:pPr>
          </w:p>
        </w:tc>
        <w:tc>
          <w:tcPr>
            <w:tcW w:w="1559" w:type="dxa"/>
          </w:tcPr>
          <w:p w:rsidR="00F64712" w:rsidRPr="00F64712" w:rsidRDefault="00F64712" w:rsidP="00F64712">
            <w:pPr>
              <w:rPr>
                <w:sz w:val="18"/>
                <w:szCs w:val="18"/>
                <w:highlight w:val="yellow"/>
                <w:lang w:eastAsia="en-US"/>
              </w:rPr>
            </w:pPr>
            <w:r w:rsidRPr="00F64712">
              <w:rPr>
                <w:sz w:val="18"/>
                <w:szCs w:val="18"/>
                <w:lang w:eastAsia="en-US"/>
              </w:rPr>
              <w:t xml:space="preserve">To continue with small sets in KS3 </w:t>
            </w:r>
            <w:r w:rsidR="00FA4BF5">
              <w:rPr>
                <w:sz w:val="18"/>
                <w:szCs w:val="18"/>
                <w:lang w:eastAsia="en-US"/>
              </w:rPr>
              <w:t xml:space="preserve">/4 in English and maths </w:t>
            </w:r>
          </w:p>
        </w:tc>
      </w:tr>
      <w:tr w:rsidR="00F64712" w:rsidRPr="00F64712" w:rsidTr="00F60660">
        <w:tc>
          <w:tcPr>
            <w:tcW w:w="2694" w:type="dxa"/>
            <w:hideMark/>
          </w:tcPr>
          <w:p w:rsidR="00F64712" w:rsidRPr="00F64712" w:rsidRDefault="00F64712" w:rsidP="00F64712">
            <w:pPr>
              <w:rPr>
                <w:sz w:val="18"/>
                <w:szCs w:val="18"/>
                <w:lang w:eastAsia="en-US"/>
              </w:rPr>
            </w:pPr>
            <w:r w:rsidRPr="00F64712">
              <w:rPr>
                <w:sz w:val="18"/>
                <w:szCs w:val="18"/>
              </w:rPr>
              <w:t>Out of hours 1-2-1 or 1-2-small tuition in Maths</w:t>
            </w:r>
          </w:p>
        </w:tc>
        <w:tc>
          <w:tcPr>
            <w:tcW w:w="2835" w:type="dxa"/>
            <w:hideMark/>
          </w:tcPr>
          <w:p w:rsidR="00F64712" w:rsidRPr="00F64712" w:rsidRDefault="00F64712" w:rsidP="00F64712">
            <w:pPr>
              <w:rPr>
                <w:sz w:val="18"/>
                <w:szCs w:val="18"/>
                <w:lang w:eastAsia="en-US"/>
              </w:rPr>
            </w:pPr>
            <w:r w:rsidRPr="00F64712">
              <w:rPr>
                <w:sz w:val="18"/>
                <w:szCs w:val="18"/>
              </w:rPr>
              <w:t>DP  receive personalised tuition in maths GCSE</w:t>
            </w:r>
          </w:p>
        </w:tc>
        <w:tc>
          <w:tcPr>
            <w:tcW w:w="1134" w:type="dxa"/>
            <w:hideMark/>
          </w:tcPr>
          <w:p w:rsidR="00F64712" w:rsidRPr="00F64712" w:rsidRDefault="00F64712" w:rsidP="00F64712">
            <w:pPr>
              <w:rPr>
                <w:sz w:val="18"/>
                <w:szCs w:val="18"/>
                <w:lang w:eastAsia="en-US"/>
              </w:rPr>
            </w:pPr>
            <w:r w:rsidRPr="00F64712">
              <w:rPr>
                <w:sz w:val="18"/>
                <w:szCs w:val="18"/>
                <w:lang w:eastAsia="en-US"/>
              </w:rPr>
              <w:t>£2500</w:t>
            </w:r>
          </w:p>
        </w:tc>
        <w:tc>
          <w:tcPr>
            <w:tcW w:w="851" w:type="dxa"/>
          </w:tcPr>
          <w:p w:rsidR="00F64712" w:rsidRPr="00F64712" w:rsidRDefault="00F64712" w:rsidP="00F64712">
            <w:pPr>
              <w:rPr>
                <w:sz w:val="18"/>
                <w:szCs w:val="18"/>
              </w:rPr>
            </w:pPr>
            <w:r w:rsidRPr="00F64712">
              <w:rPr>
                <w:sz w:val="18"/>
                <w:szCs w:val="18"/>
              </w:rPr>
              <w:t>KS4/</w:t>
            </w:r>
          </w:p>
          <w:p w:rsidR="00F64712" w:rsidRPr="00F64712" w:rsidRDefault="00F64712" w:rsidP="00F64712">
            <w:pPr>
              <w:rPr>
                <w:sz w:val="18"/>
                <w:szCs w:val="18"/>
                <w:lang w:eastAsia="en-US"/>
              </w:rPr>
            </w:pPr>
            <w:r w:rsidRPr="00F64712">
              <w:rPr>
                <w:sz w:val="18"/>
                <w:szCs w:val="18"/>
              </w:rPr>
              <w:t xml:space="preserve">KS3 </w:t>
            </w:r>
          </w:p>
        </w:tc>
        <w:tc>
          <w:tcPr>
            <w:tcW w:w="2551" w:type="dxa"/>
          </w:tcPr>
          <w:p w:rsidR="00F64712" w:rsidRDefault="00F60660" w:rsidP="00F64712">
            <w:pPr>
              <w:rPr>
                <w:sz w:val="18"/>
                <w:szCs w:val="18"/>
                <w:lang w:eastAsia="en-US"/>
              </w:rPr>
            </w:pPr>
            <w:r>
              <w:rPr>
                <w:sz w:val="18"/>
                <w:szCs w:val="18"/>
                <w:lang w:eastAsia="en-US"/>
              </w:rPr>
              <w:t xml:space="preserve">Positive Progress Grades </w:t>
            </w:r>
          </w:p>
          <w:p w:rsidR="00F60660" w:rsidRDefault="00F60660" w:rsidP="00F64712">
            <w:pPr>
              <w:rPr>
                <w:sz w:val="18"/>
                <w:szCs w:val="18"/>
                <w:lang w:eastAsia="en-US"/>
              </w:rPr>
            </w:pPr>
            <w:r>
              <w:rPr>
                <w:sz w:val="18"/>
                <w:szCs w:val="18"/>
                <w:lang w:eastAsia="en-US"/>
              </w:rPr>
              <w:t xml:space="preserve">Attainment English /Maths </w:t>
            </w:r>
          </w:p>
          <w:p w:rsidR="00F60660" w:rsidRPr="00F64712" w:rsidRDefault="00F60660" w:rsidP="00F64712">
            <w:pPr>
              <w:rPr>
                <w:sz w:val="18"/>
                <w:szCs w:val="18"/>
                <w:lang w:eastAsia="en-US"/>
              </w:rPr>
            </w:pPr>
            <w:proofErr w:type="spellStart"/>
            <w:r>
              <w:rPr>
                <w:sz w:val="18"/>
                <w:szCs w:val="18"/>
                <w:lang w:eastAsia="en-US"/>
              </w:rPr>
              <w:t>Ebacc</w:t>
            </w:r>
            <w:proofErr w:type="spellEnd"/>
            <w:r>
              <w:rPr>
                <w:sz w:val="18"/>
                <w:szCs w:val="18"/>
                <w:lang w:eastAsia="en-US"/>
              </w:rPr>
              <w:t xml:space="preserve"> </w:t>
            </w:r>
          </w:p>
        </w:tc>
        <w:tc>
          <w:tcPr>
            <w:tcW w:w="2410" w:type="dxa"/>
          </w:tcPr>
          <w:p w:rsidR="00F64712" w:rsidRPr="00F64712" w:rsidRDefault="00F64712" w:rsidP="00F64712">
            <w:pPr>
              <w:rPr>
                <w:sz w:val="18"/>
                <w:szCs w:val="18"/>
                <w:lang w:eastAsia="en-US"/>
              </w:rPr>
            </w:pPr>
            <w:r w:rsidRPr="00F64712">
              <w:rPr>
                <w:sz w:val="18"/>
                <w:szCs w:val="18"/>
                <w:lang w:eastAsia="en-US"/>
              </w:rPr>
              <w:t xml:space="preserve">LSA 121 </w:t>
            </w:r>
          </w:p>
          <w:p w:rsidR="00F64712" w:rsidRPr="00F64712" w:rsidRDefault="00F64712" w:rsidP="00F64712">
            <w:pPr>
              <w:rPr>
                <w:sz w:val="18"/>
                <w:szCs w:val="18"/>
                <w:lang w:eastAsia="en-US"/>
              </w:rPr>
            </w:pPr>
            <w:r w:rsidRPr="00F64712">
              <w:rPr>
                <w:sz w:val="18"/>
                <w:szCs w:val="18"/>
                <w:lang w:eastAsia="en-US"/>
              </w:rPr>
              <w:t>Green room 121 RG</w:t>
            </w:r>
          </w:p>
          <w:p w:rsidR="00F64712" w:rsidRPr="00F64712" w:rsidRDefault="00F64712" w:rsidP="00F64712">
            <w:pPr>
              <w:rPr>
                <w:sz w:val="18"/>
                <w:szCs w:val="18"/>
                <w:lang w:eastAsia="en-US"/>
              </w:rPr>
            </w:pPr>
            <w:r w:rsidRPr="00F64712">
              <w:rPr>
                <w:sz w:val="18"/>
                <w:szCs w:val="18"/>
                <w:lang w:eastAsia="en-US"/>
              </w:rPr>
              <w:t xml:space="preserve">Tutor Time Maths support </w:t>
            </w:r>
          </w:p>
          <w:p w:rsidR="00F64712" w:rsidRPr="00F64712" w:rsidRDefault="00F64712" w:rsidP="00F64712">
            <w:pPr>
              <w:rPr>
                <w:sz w:val="18"/>
                <w:szCs w:val="18"/>
                <w:lang w:eastAsia="en-US"/>
              </w:rPr>
            </w:pPr>
            <w:r w:rsidRPr="00F64712">
              <w:rPr>
                <w:sz w:val="18"/>
                <w:szCs w:val="18"/>
                <w:lang w:eastAsia="en-US"/>
              </w:rPr>
              <w:t xml:space="preserve">Teacher lead 121/small group </w:t>
            </w:r>
          </w:p>
          <w:p w:rsidR="00F64712" w:rsidRPr="00F64712" w:rsidRDefault="00F64712" w:rsidP="00F64712">
            <w:pPr>
              <w:rPr>
                <w:sz w:val="18"/>
                <w:szCs w:val="18"/>
                <w:lang w:eastAsia="en-US"/>
              </w:rPr>
            </w:pPr>
            <w:r w:rsidRPr="00F64712">
              <w:rPr>
                <w:sz w:val="18"/>
                <w:szCs w:val="18"/>
                <w:lang w:eastAsia="en-US"/>
              </w:rPr>
              <w:t xml:space="preserve">Additional use of Schools Direct and PGCE students </w:t>
            </w:r>
          </w:p>
          <w:p w:rsidR="00F64712" w:rsidRPr="00F64712" w:rsidRDefault="00F64712" w:rsidP="00F64712">
            <w:pPr>
              <w:rPr>
                <w:sz w:val="18"/>
                <w:szCs w:val="18"/>
                <w:lang w:eastAsia="en-US"/>
              </w:rPr>
            </w:pPr>
            <w:r w:rsidRPr="00F64712">
              <w:rPr>
                <w:sz w:val="18"/>
                <w:szCs w:val="18"/>
              </w:rPr>
              <w:t xml:space="preserve">Maths to use additional staffing ( curricular expansion)  to free up key </w:t>
            </w:r>
            <w:r w:rsidRPr="00F64712">
              <w:rPr>
                <w:sz w:val="18"/>
                <w:szCs w:val="18"/>
              </w:rPr>
              <w:lastRenderedPageBreak/>
              <w:t>individuals to provide 121 targeted intervention</w:t>
            </w:r>
          </w:p>
        </w:tc>
        <w:tc>
          <w:tcPr>
            <w:tcW w:w="1701" w:type="dxa"/>
          </w:tcPr>
          <w:p w:rsidR="00F64712" w:rsidRPr="00F64712" w:rsidRDefault="00FA4BF5" w:rsidP="00F64712">
            <w:pPr>
              <w:rPr>
                <w:sz w:val="18"/>
                <w:szCs w:val="18"/>
                <w:highlight w:val="yellow"/>
                <w:lang w:eastAsia="en-US"/>
              </w:rPr>
            </w:pPr>
            <w:r w:rsidRPr="00FA4BF5">
              <w:rPr>
                <w:sz w:val="18"/>
                <w:szCs w:val="18"/>
                <w:lang w:eastAsia="en-US"/>
              </w:rPr>
              <w:lastRenderedPageBreak/>
              <w:t xml:space="preserve">This is difficult to monitor impact and </w:t>
            </w:r>
            <w:proofErr w:type="spellStart"/>
            <w:r w:rsidRPr="00FA4BF5">
              <w:rPr>
                <w:sz w:val="18"/>
                <w:szCs w:val="18"/>
                <w:lang w:eastAsia="en-US"/>
              </w:rPr>
              <w:t>and</w:t>
            </w:r>
            <w:proofErr w:type="spellEnd"/>
            <w:r w:rsidRPr="00FA4BF5">
              <w:rPr>
                <w:sz w:val="18"/>
                <w:szCs w:val="18"/>
                <w:lang w:eastAsia="en-US"/>
              </w:rPr>
              <w:t xml:space="preserve"> </w:t>
            </w:r>
            <w:r w:rsidR="00F60660" w:rsidRPr="00FA4BF5">
              <w:rPr>
                <w:sz w:val="18"/>
                <w:szCs w:val="18"/>
                <w:lang w:eastAsia="en-US"/>
              </w:rPr>
              <w:t>expensive</w:t>
            </w:r>
            <w:r w:rsidRPr="00FA4BF5">
              <w:rPr>
                <w:sz w:val="18"/>
                <w:szCs w:val="18"/>
                <w:lang w:eastAsia="en-US"/>
              </w:rPr>
              <w:t xml:space="preserve"> to manage – higher impact is mostly from 6</w:t>
            </w:r>
            <w:r w:rsidRPr="00FA4BF5">
              <w:rPr>
                <w:sz w:val="18"/>
                <w:szCs w:val="18"/>
                <w:vertAlign w:val="superscript"/>
                <w:lang w:eastAsia="en-US"/>
              </w:rPr>
              <w:t>th</w:t>
            </w:r>
            <w:r w:rsidRPr="00FA4BF5">
              <w:rPr>
                <w:sz w:val="18"/>
                <w:szCs w:val="18"/>
                <w:lang w:eastAsia="en-US"/>
              </w:rPr>
              <w:t xml:space="preserve"> formers or </w:t>
            </w:r>
            <w:proofErr w:type="spellStart"/>
            <w:r w:rsidRPr="00FA4BF5">
              <w:rPr>
                <w:sz w:val="18"/>
                <w:szCs w:val="18"/>
                <w:lang w:eastAsia="en-US"/>
              </w:rPr>
              <w:t>Dept</w:t>
            </w:r>
            <w:proofErr w:type="spellEnd"/>
            <w:r w:rsidRPr="00FA4BF5">
              <w:rPr>
                <w:sz w:val="18"/>
                <w:szCs w:val="18"/>
                <w:lang w:eastAsia="en-US"/>
              </w:rPr>
              <w:t xml:space="preserve"> LSA team or teaching interventions </w:t>
            </w:r>
          </w:p>
        </w:tc>
        <w:tc>
          <w:tcPr>
            <w:tcW w:w="1559" w:type="dxa"/>
          </w:tcPr>
          <w:p w:rsidR="00F64712" w:rsidRPr="00F64712" w:rsidRDefault="00F64712" w:rsidP="00F64712">
            <w:pPr>
              <w:rPr>
                <w:sz w:val="18"/>
                <w:szCs w:val="18"/>
                <w:lang w:eastAsia="en-US"/>
              </w:rPr>
            </w:pPr>
            <w:r w:rsidRPr="00F64712">
              <w:rPr>
                <w:sz w:val="18"/>
                <w:szCs w:val="18"/>
                <w:lang w:eastAsia="en-US"/>
              </w:rPr>
              <w:t>Most 121 happens in hours and involves 6</w:t>
            </w:r>
            <w:r w:rsidRPr="00F64712">
              <w:rPr>
                <w:sz w:val="18"/>
                <w:szCs w:val="18"/>
                <w:vertAlign w:val="superscript"/>
                <w:lang w:eastAsia="en-US"/>
              </w:rPr>
              <w:t>th</w:t>
            </w:r>
            <w:r w:rsidRPr="00F64712">
              <w:rPr>
                <w:sz w:val="18"/>
                <w:szCs w:val="18"/>
                <w:lang w:eastAsia="en-US"/>
              </w:rPr>
              <w:t xml:space="preserve"> form mentors and the LSA’s embedded in the Maths Dept.</w:t>
            </w:r>
          </w:p>
          <w:p w:rsidR="00F64712" w:rsidRDefault="00F64712" w:rsidP="00F64712">
            <w:pPr>
              <w:rPr>
                <w:sz w:val="18"/>
                <w:szCs w:val="18"/>
                <w:lang w:eastAsia="en-US"/>
              </w:rPr>
            </w:pPr>
            <w:r w:rsidRPr="00F64712">
              <w:rPr>
                <w:sz w:val="18"/>
                <w:szCs w:val="18"/>
                <w:lang w:eastAsia="en-US"/>
              </w:rPr>
              <w:t xml:space="preserve">Schools direct and PGCE to be </w:t>
            </w:r>
            <w:r w:rsidRPr="00F64712">
              <w:rPr>
                <w:sz w:val="18"/>
                <w:szCs w:val="18"/>
                <w:lang w:eastAsia="en-US"/>
              </w:rPr>
              <w:lastRenderedPageBreak/>
              <w:t xml:space="preserve">offered121 after hours </w:t>
            </w:r>
          </w:p>
          <w:p w:rsidR="00FA4BF5" w:rsidRPr="00F64712" w:rsidRDefault="00FA4BF5" w:rsidP="00F64712">
            <w:pPr>
              <w:rPr>
                <w:sz w:val="18"/>
                <w:szCs w:val="18"/>
                <w:highlight w:val="yellow"/>
                <w:lang w:eastAsia="en-US"/>
              </w:rPr>
            </w:pPr>
            <w:r>
              <w:rPr>
                <w:sz w:val="18"/>
                <w:szCs w:val="18"/>
                <w:lang w:eastAsia="en-US"/>
              </w:rPr>
              <w:t>Will Tutor Doctor have an impact on key students – PP</w:t>
            </w:r>
            <w:proofErr w:type="gramStart"/>
            <w:r>
              <w:rPr>
                <w:sz w:val="18"/>
                <w:szCs w:val="18"/>
                <w:lang w:eastAsia="en-US"/>
              </w:rPr>
              <w:t>+ ?</w:t>
            </w:r>
            <w:proofErr w:type="gramEnd"/>
            <w:r>
              <w:rPr>
                <w:sz w:val="18"/>
                <w:szCs w:val="18"/>
                <w:lang w:eastAsia="en-US"/>
              </w:rPr>
              <w:t xml:space="preserve"> It has been successful with LAC students </w:t>
            </w:r>
          </w:p>
        </w:tc>
      </w:tr>
      <w:tr w:rsidR="00F64712" w:rsidRPr="00F64712" w:rsidTr="00E831B4">
        <w:trPr>
          <w:trHeight w:val="2666"/>
        </w:trPr>
        <w:tc>
          <w:tcPr>
            <w:tcW w:w="2694" w:type="dxa"/>
          </w:tcPr>
          <w:p w:rsidR="00F64712" w:rsidRPr="00F64712" w:rsidRDefault="00F64712" w:rsidP="00F64712">
            <w:pPr>
              <w:rPr>
                <w:sz w:val="18"/>
                <w:szCs w:val="18"/>
                <w:lang w:eastAsia="en-US"/>
              </w:rPr>
            </w:pPr>
            <w:r w:rsidRPr="00F64712">
              <w:rPr>
                <w:sz w:val="18"/>
                <w:szCs w:val="18"/>
              </w:rPr>
              <w:lastRenderedPageBreak/>
              <w:t>Out of hours 1-2-1 or 1-2-small tuition in English</w:t>
            </w:r>
          </w:p>
        </w:tc>
        <w:tc>
          <w:tcPr>
            <w:tcW w:w="2835" w:type="dxa"/>
          </w:tcPr>
          <w:p w:rsidR="00F64712" w:rsidRPr="00F64712" w:rsidRDefault="00F64712" w:rsidP="00F64712">
            <w:pPr>
              <w:rPr>
                <w:sz w:val="18"/>
                <w:szCs w:val="18"/>
                <w:lang w:eastAsia="en-US"/>
              </w:rPr>
            </w:pPr>
            <w:r w:rsidRPr="00F64712">
              <w:rPr>
                <w:sz w:val="18"/>
                <w:szCs w:val="18"/>
              </w:rPr>
              <w:t>DP receive personalised tuition in English language  GCSE</w:t>
            </w:r>
          </w:p>
        </w:tc>
        <w:tc>
          <w:tcPr>
            <w:tcW w:w="1134" w:type="dxa"/>
          </w:tcPr>
          <w:p w:rsidR="00F64712" w:rsidRPr="00F64712" w:rsidRDefault="00F64712" w:rsidP="00F64712">
            <w:pPr>
              <w:rPr>
                <w:sz w:val="18"/>
                <w:szCs w:val="18"/>
                <w:lang w:eastAsia="en-US"/>
              </w:rPr>
            </w:pPr>
            <w:r w:rsidRPr="00F64712">
              <w:rPr>
                <w:sz w:val="18"/>
                <w:szCs w:val="18"/>
                <w:lang w:eastAsia="en-US"/>
              </w:rPr>
              <w:t>£2500</w:t>
            </w:r>
          </w:p>
        </w:tc>
        <w:tc>
          <w:tcPr>
            <w:tcW w:w="851" w:type="dxa"/>
          </w:tcPr>
          <w:p w:rsidR="00F64712" w:rsidRPr="00F64712" w:rsidRDefault="00F64712" w:rsidP="00F64712">
            <w:pPr>
              <w:rPr>
                <w:sz w:val="18"/>
                <w:szCs w:val="18"/>
              </w:rPr>
            </w:pPr>
            <w:r w:rsidRPr="00F64712">
              <w:rPr>
                <w:sz w:val="18"/>
                <w:szCs w:val="18"/>
              </w:rPr>
              <w:t>KS4/</w:t>
            </w:r>
          </w:p>
          <w:p w:rsidR="00F64712" w:rsidRPr="00F64712" w:rsidRDefault="00F64712" w:rsidP="00F64712">
            <w:pPr>
              <w:rPr>
                <w:sz w:val="18"/>
                <w:szCs w:val="18"/>
                <w:lang w:eastAsia="en-US"/>
              </w:rPr>
            </w:pPr>
            <w:r w:rsidRPr="00F64712">
              <w:rPr>
                <w:sz w:val="18"/>
                <w:szCs w:val="18"/>
              </w:rPr>
              <w:t>KS3</w:t>
            </w:r>
          </w:p>
        </w:tc>
        <w:tc>
          <w:tcPr>
            <w:tcW w:w="2551" w:type="dxa"/>
          </w:tcPr>
          <w:p w:rsidR="00F64712" w:rsidRPr="00F64712" w:rsidRDefault="00F64712" w:rsidP="00F64712">
            <w:pPr>
              <w:rPr>
                <w:sz w:val="18"/>
                <w:szCs w:val="18"/>
                <w:lang w:eastAsia="en-US"/>
              </w:rPr>
            </w:pPr>
            <w:r w:rsidRPr="00F64712">
              <w:rPr>
                <w:sz w:val="18"/>
                <w:szCs w:val="18"/>
              </w:rPr>
              <w:t>Students make 3 levels of progress/ achieve their attainment 8 grade.</w:t>
            </w:r>
          </w:p>
        </w:tc>
        <w:tc>
          <w:tcPr>
            <w:tcW w:w="2410" w:type="dxa"/>
          </w:tcPr>
          <w:p w:rsidR="00F64712" w:rsidRPr="00F64712" w:rsidRDefault="00F64712" w:rsidP="00F64712">
            <w:pPr>
              <w:rPr>
                <w:sz w:val="18"/>
                <w:szCs w:val="18"/>
                <w:lang w:eastAsia="en-US"/>
              </w:rPr>
            </w:pPr>
            <w:r w:rsidRPr="00F64712">
              <w:rPr>
                <w:sz w:val="18"/>
                <w:szCs w:val="18"/>
                <w:lang w:eastAsia="en-US"/>
              </w:rPr>
              <w:t xml:space="preserve">Intervention organised &amp; lead by English </w:t>
            </w:r>
          </w:p>
          <w:p w:rsidR="00F64712" w:rsidRPr="00F64712" w:rsidRDefault="00F64712" w:rsidP="00F64712">
            <w:pPr>
              <w:rPr>
                <w:sz w:val="18"/>
                <w:szCs w:val="18"/>
                <w:lang w:eastAsia="en-US"/>
              </w:rPr>
            </w:pPr>
            <w:r w:rsidRPr="00F64712">
              <w:rPr>
                <w:sz w:val="18"/>
                <w:szCs w:val="18"/>
                <w:lang w:eastAsia="en-US"/>
              </w:rPr>
              <w:t xml:space="preserve">121 from English LSA team </w:t>
            </w:r>
          </w:p>
          <w:p w:rsidR="00F64712" w:rsidRPr="00F64712" w:rsidRDefault="00F64712" w:rsidP="00F64712">
            <w:pPr>
              <w:rPr>
                <w:sz w:val="18"/>
                <w:szCs w:val="18"/>
                <w:lang w:eastAsia="en-US"/>
              </w:rPr>
            </w:pPr>
            <w:r w:rsidRPr="00F64712">
              <w:rPr>
                <w:sz w:val="18"/>
                <w:szCs w:val="18"/>
                <w:lang w:eastAsia="en-US"/>
              </w:rPr>
              <w:t xml:space="preserve">121 in Green room from overstaffing of English </w:t>
            </w:r>
          </w:p>
          <w:p w:rsidR="00F64712" w:rsidRPr="00F64712" w:rsidRDefault="00F64712" w:rsidP="00F64712">
            <w:pPr>
              <w:rPr>
                <w:sz w:val="18"/>
                <w:szCs w:val="18"/>
              </w:rPr>
            </w:pPr>
            <w:r w:rsidRPr="00F64712">
              <w:rPr>
                <w:sz w:val="18"/>
                <w:szCs w:val="18"/>
              </w:rPr>
              <w:t xml:space="preserve">English </w:t>
            </w:r>
            <w:proofErr w:type="spellStart"/>
            <w:r w:rsidRPr="00F64712">
              <w:rPr>
                <w:sz w:val="18"/>
                <w:szCs w:val="18"/>
              </w:rPr>
              <w:t>Dept</w:t>
            </w:r>
            <w:proofErr w:type="spellEnd"/>
            <w:r w:rsidRPr="00F64712">
              <w:rPr>
                <w:sz w:val="18"/>
                <w:szCs w:val="18"/>
              </w:rPr>
              <w:t xml:space="preserve"> to use additional staffing ( curricular expansion)  to free up key individuals to provide 121 targeted intervention</w:t>
            </w:r>
          </w:p>
          <w:p w:rsidR="00F64712" w:rsidRPr="00F64712" w:rsidRDefault="00F64712" w:rsidP="00F64712">
            <w:pPr>
              <w:rPr>
                <w:sz w:val="18"/>
                <w:szCs w:val="18"/>
                <w:lang w:eastAsia="en-US"/>
              </w:rPr>
            </w:pPr>
            <w:r w:rsidRPr="00F64712">
              <w:rPr>
                <w:sz w:val="18"/>
                <w:szCs w:val="18"/>
              </w:rPr>
              <w:t>Additional use of School Direct &amp; PGCE students</w:t>
            </w:r>
          </w:p>
          <w:p w:rsidR="00F64712" w:rsidRPr="00F64712" w:rsidRDefault="00F64712" w:rsidP="00F64712">
            <w:pPr>
              <w:rPr>
                <w:sz w:val="18"/>
                <w:szCs w:val="18"/>
                <w:lang w:eastAsia="en-US"/>
              </w:rPr>
            </w:pPr>
          </w:p>
        </w:tc>
        <w:tc>
          <w:tcPr>
            <w:tcW w:w="1701" w:type="dxa"/>
          </w:tcPr>
          <w:p w:rsidR="00F64712" w:rsidRPr="00F64712" w:rsidRDefault="00F60660" w:rsidP="00F64712">
            <w:pPr>
              <w:rPr>
                <w:sz w:val="18"/>
                <w:szCs w:val="18"/>
                <w:lang w:eastAsia="en-US"/>
              </w:rPr>
            </w:pPr>
            <w:r>
              <w:rPr>
                <w:sz w:val="18"/>
                <w:szCs w:val="18"/>
                <w:lang w:eastAsia="en-US"/>
              </w:rPr>
              <w:t xml:space="preserve">Highest impact from LSA team </w:t>
            </w:r>
          </w:p>
        </w:tc>
        <w:tc>
          <w:tcPr>
            <w:tcW w:w="1559" w:type="dxa"/>
          </w:tcPr>
          <w:p w:rsidR="00F64712" w:rsidRPr="00F64712" w:rsidRDefault="00F64712" w:rsidP="00F64712">
            <w:pPr>
              <w:rPr>
                <w:sz w:val="18"/>
                <w:szCs w:val="18"/>
                <w:lang w:eastAsia="en-US"/>
              </w:rPr>
            </w:pPr>
            <w:r w:rsidRPr="00F64712">
              <w:rPr>
                <w:sz w:val="18"/>
                <w:szCs w:val="18"/>
                <w:lang w:eastAsia="en-US"/>
              </w:rPr>
              <w:t>Most 121 happens in hours and involves the LSA’s embedded in the Maths Dept.</w:t>
            </w:r>
          </w:p>
          <w:p w:rsidR="00F64712" w:rsidRPr="00F64712" w:rsidRDefault="00F64712" w:rsidP="00F64712">
            <w:pPr>
              <w:rPr>
                <w:sz w:val="18"/>
                <w:szCs w:val="18"/>
                <w:lang w:eastAsia="en-US"/>
              </w:rPr>
            </w:pPr>
            <w:r w:rsidRPr="00F64712">
              <w:rPr>
                <w:sz w:val="18"/>
                <w:szCs w:val="18"/>
                <w:lang w:eastAsia="en-US"/>
              </w:rPr>
              <w:t>Schools direct and PGCE to be offered121 after hours</w:t>
            </w:r>
          </w:p>
          <w:p w:rsidR="00F64712" w:rsidRPr="00F64712" w:rsidRDefault="00F64712" w:rsidP="00F64712">
            <w:pPr>
              <w:rPr>
                <w:sz w:val="18"/>
                <w:szCs w:val="18"/>
                <w:highlight w:val="yellow"/>
                <w:lang w:eastAsia="en-US"/>
              </w:rPr>
            </w:pPr>
            <w:r w:rsidRPr="00F64712">
              <w:rPr>
                <w:sz w:val="18"/>
                <w:szCs w:val="18"/>
                <w:lang w:eastAsia="en-US"/>
              </w:rPr>
              <w:t xml:space="preserve">Overstaffing of English from Oct ½ term to be used to support Year11 English DP pupils </w:t>
            </w:r>
          </w:p>
        </w:tc>
      </w:tr>
      <w:tr w:rsidR="00F64712" w:rsidRPr="00F64712" w:rsidTr="00F60660">
        <w:tc>
          <w:tcPr>
            <w:tcW w:w="2694" w:type="dxa"/>
            <w:hideMark/>
          </w:tcPr>
          <w:p w:rsidR="00F64712" w:rsidRPr="00F64712" w:rsidRDefault="00F64712" w:rsidP="00F64712">
            <w:pPr>
              <w:rPr>
                <w:sz w:val="18"/>
                <w:szCs w:val="18"/>
                <w:lang w:eastAsia="en-US"/>
              </w:rPr>
            </w:pPr>
            <w:r w:rsidRPr="00F64712">
              <w:rPr>
                <w:sz w:val="18"/>
                <w:szCs w:val="18"/>
              </w:rPr>
              <w:t xml:space="preserve">Year 12 Learning mentors </w:t>
            </w:r>
          </w:p>
        </w:tc>
        <w:tc>
          <w:tcPr>
            <w:tcW w:w="2835" w:type="dxa"/>
          </w:tcPr>
          <w:p w:rsidR="00F64712" w:rsidRPr="00F64712" w:rsidRDefault="00F64712" w:rsidP="00F64712">
            <w:pPr>
              <w:rPr>
                <w:sz w:val="18"/>
                <w:szCs w:val="18"/>
                <w:vertAlign w:val="superscript"/>
              </w:rPr>
            </w:pPr>
            <w:r w:rsidRPr="00F64712">
              <w:rPr>
                <w:sz w:val="18"/>
                <w:szCs w:val="18"/>
              </w:rPr>
              <w:t>DP receive in class support  from 6</w:t>
            </w:r>
            <w:r w:rsidRPr="00F64712">
              <w:rPr>
                <w:sz w:val="18"/>
                <w:szCs w:val="18"/>
                <w:vertAlign w:val="superscript"/>
              </w:rPr>
              <w:t>th</w:t>
            </w:r>
            <w:r w:rsidRPr="00F64712">
              <w:rPr>
                <w:sz w:val="18"/>
                <w:szCs w:val="18"/>
              </w:rPr>
              <w:t xml:space="preserve"> Form Mentors </w:t>
            </w:r>
            <w:r w:rsidRPr="00F64712">
              <w:rPr>
                <w:sz w:val="18"/>
                <w:szCs w:val="18"/>
                <w:vertAlign w:val="superscript"/>
              </w:rPr>
              <w:t xml:space="preserve"> </w:t>
            </w:r>
          </w:p>
          <w:p w:rsidR="00F64712" w:rsidRPr="00F64712" w:rsidRDefault="00F64712" w:rsidP="00F64712">
            <w:pPr>
              <w:rPr>
                <w:sz w:val="18"/>
                <w:szCs w:val="18"/>
                <w:lang w:eastAsia="en-US"/>
              </w:rPr>
            </w:pPr>
            <w:r w:rsidRPr="00F64712">
              <w:rPr>
                <w:sz w:val="18"/>
                <w:szCs w:val="18"/>
              </w:rPr>
              <w:t xml:space="preserve"> </w:t>
            </w:r>
          </w:p>
        </w:tc>
        <w:tc>
          <w:tcPr>
            <w:tcW w:w="1134" w:type="dxa"/>
            <w:hideMark/>
          </w:tcPr>
          <w:p w:rsidR="00F64712" w:rsidRPr="00F64712" w:rsidRDefault="00F64712" w:rsidP="00F64712">
            <w:pPr>
              <w:rPr>
                <w:sz w:val="18"/>
                <w:szCs w:val="18"/>
                <w:lang w:eastAsia="en-US"/>
              </w:rPr>
            </w:pPr>
            <w:r w:rsidRPr="00F64712">
              <w:rPr>
                <w:sz w:val="18"/>
                <w:szCs w:val="18"/>
                <w:lang w:eastAsia="en-US"/>
              </w:rPr>
              <w:t xml:space="preserve">Non Costed </w:t>
            </w:r>
          </w:p>
        </w:tc>
        <w:tc>
          <w:tcPr>
            <w:tcW w:w="851" w:type="dxa"/>
            <w:hideMark/>
          </w:tcPr>
          <w:p w:rsidR="00F64712" w:rsidRPr="00F64712" w:rsidRDefault="00F64712" w:rsidP="00F64712">
            <w:pPr>
              <w:rPr>
                <w:sz w:val="18"/>
                <w:szCs w:val="18"/>
                <w:lang w:eastAsia="en-US"/>
              </w:rPr>
            </w:pPr>
            <w:r w:rsidRPr="00F64712">
              <w:rPr>
                <w:sz w:val="18"/>
                <w:szCs w:val="18"/>
              </w:rPr>
              <w:t>KS34</w:t>
            </w:r>
          </w:p>
        </w:tc>
        <w:tc>
          <w:tcPr>
            <w:tcW w:w="2551" w:type="dxa"/>
          </w:tcPr>
          <w:p w:rsidR="00F64712" w:rsidRPr="00F64712" w:rsidRDefault="00F64712" w:rsidP="00F64712">
            <w:pPr>
              <w:rPr>
                <w:sz w:val="18"/>
                <w:szCs w:val="18"/>
              </w:rPr>
            </w:pPr>
            <w:r w:rsidRPr="00F64712">
              <w:rPr>
                <w:sz w:val="18"/>
                <w:szCs w:val="18"/>
              </w:rPr>
              <w:t>Students achieve their target grades/ levels each year.</w:t>
            </w:r>
          </w:p>
          <w:p w:rsidR="00F64712" w:rsidRPr="00F64712" w:rsidRDefault="00F64712" w:rsidP="00F64712">
            <w:pPr>
              <w:rPr>
                <w:sz w:val="18"/>
                <w:szCs w:val="18"/>
              </w:rPr>
            </w:pPr>
            <w:r w:rsidRPr="00F64712">
              <w:rPr>
                <w:sz w:val="18"/>
                <w:szCs w:val="18"/>
              </w:rPr>
              <w:t xml:space="preserve">Year 12 to support pupils Learn Ready skills and build robustness and engagement  </w:t>
            </w:r>
          </w:p>
          <w:p w:rsidR="00F64712" w:rsidRPr="00F64712" w:rsidRDefault="00F64712" w:rsidP="00F64712">
            <w:pPr>
              <w:rPr>
                <w:sz w:val="18"/>
                <w:szCs w:val="18"/>
              </w:rPr>
            </w:pPr>
          </w:p>
          <w:p w:rsidR="00F64712" w:rsidRPr="00F64712" w:rsidRDefault="00F64712" w:rsidP="00F64712">
            <w:pPr>
              <w:rPr>
                <w:sz w:val="18"/>
                <w:szCs w:val="18"/>
                <w:lang w:eastAsia="en-US"/>
              </w:rPr>
            </w:pPr>
          </w:p>
        </w:tc>
        <w:tc>
          <w:tcPr>
            <w:tcW w:w="2410" w:type="dxa"/>
          </w:tcPr>
          <w:p w:rsidR="00F64712" w:rsidRPr="00F64712" w:rsidRDefault="00F64712" w:rsidP="00F64712">
            <w:pPr>
              <w:rPr>
                <w:sz w:val="18"/>
                <w:szCs w:val="18"/>
                <w:lang w:eastAsia="en-US"/>
              </w:rPr>
            </w:pPr>
            <w:r w:rsidRPr="00F64712">
              <w:rPr>
                <w:sz w:val="18"/>
                <w:szCs w:val="18"/>
              </w:rPr>
              <w:t>Department HODs and DP Department reps to identify year 12 pupils that can support key DP in lessons</w:t>
            </w:r>
          </w:p>
          <w:p w:rsidR="00F64712" w:rsidRPr="00F64712" w:rsidRDefault="00F64712" w:rsidP="00F64712">
            <w:pPr>
              <w:rPr>
                <w:sz w:val="18"/>
                <w:szCs w:val="18"/>
                <w:lang w:eastAsia="en-US"/>
              </w:rPr>
            </w:pPr>
            <w:r w:rsidRPr="00F64712">
              <w:rPr>
                <w:sz w:val="18"/>
                <w:szCs w:val="18"/>
                <w:lang w:eastAsia="en-US"/>
              </w:rPr>
              <w:t xml:space="preserve">No more than one session per fortnight for each year 12. </w:t>
            </w:r>
          </w:p>
        </w:tc>
        <w:tc>
          <w:tcPr>
            <w:tcW w:w="1701" w:type="dxa"/>
          </w:tcPr>
          <w:p w:rsidR="00F64712" w:rsidRPr="00F64712" w:rsidRDefault="00F60660" w:rsidP="00F64712">
            <w:pPr>
              <w:rPr>
                <w:sz w:val="18"/>
                <w:szCs w:val="18"/>
                <w:lang w:eastAsia="en-US"/>
              </w:rPr>
            </w:pPr>
            <w:r>
              <w:rPr>
                <w:sz w:val="18"/>
                <w:szCs w:val="18"/>
                <w:lang w:eastAsia="en-US"/>
              </w:rPr>
              <w:t xml:space="preserve">This Maths and Science mentors have had a high impact on progress a resilience of pupils – this was evident ion student feedback and results  </w:t>
            </w:r>
          </w:p>
        </w:tc>
        <w:tc>
          <w:tcPr>
            <w:tcW w:w="1559" w:type="dxa"/>
            <w:shd w:val="clear" w:color="auto" w:fill="auto"/>
          </w:tcPr>
          <w:p w:rsidR="00F64712" w:rsidRPr="00F64712" w:rsidRDefault="00F60660" w:rsidP="00F64712">
            <w:pPr>
              <w:contextualSpacing/>
              <w:rPr>
                <w:sz w:val="18"/>
                <w:szCs w:val="18"/>
                <w:highlight w:val="yellow"/>
                <w:lang w:eastAsia="en-US"/>
              </w:rPr>
            </w:pPr>
            <w:r w:rsidRPr="00F60660">
              <w:rPr>
                <w:sz w:val="18"/>
                <w:szCs w:val="18"/>
                <w:lang w:eastAsia="en-US"/>
              </w:rPr>
              <w:t xml:space="preserve">To be expanded with Green room acting as a hub  - see above </w:t>
            </w:r>
          </w:p>
        </w:tc>
      </w:tr>
      <w:tr w:rsidR="00F64712" w:rsidRPr="00F64712" w:rsidTr="00E831B4">
        <w:tc>
          <w:tcPr>
            <w:tcW w:w="2694" w:type="dxa"/>
          </w:tcPr>
          <w:p w:rsidR="00F64712" w:rsidRPr="00F64712" w:rsidRDefault="00F64712" w:rsidP="00F64712">
            <w:pPr>
              <w:rPr>
                <w:sz w:val="18"/>
                <w:szCs w:val="18"/>
              </w:rPr>
            </w:pPr>
            <w:r w:rsidRPr="00F64712">
              <w:rPr>
                <w:sz w:val="18"/>
                <w:szCs w:val="18"/>
              </w:rPr>
              <w:t xml:space="preserve">Mentoring </w:t>
            </w: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 xml:space="preserve">Teacher /LSA and Year 13 Peer mentoring </w:t>
            </w:r>
          </w:p>
        </w:tc>
        <w:tc>
          <w:tcPr>
            <w:tcW w:w="2835" w:type="dxa"/>
          </w:tcPr>
          <w:p w:rsidR="00F64712" w:rsidRPr="00F64712" w:rsidRDefault="00F64712" w:rsidP="00F64712">
            <w:pPr>
              <w:rPr>
                <w:sz w:val="18"/>
                <w:szCs w:val="18"/>
              </w:rPr>
            </w:pPr>
            <w:r w:rsidRPr="00F64712">
              <w:rPr>
                <w:sz w:val="18"/>
                <w:szCs w:val="18"/>
              </w:rPr>
              <w:t xml:space="preserve">All DPs have access to a learning mentor </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Non - contact time for Staff Member 1 period a fortnight</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 xml:space="preserve">Staff Mentors KS3/4 </w:t>
            </w:r>
          </w:p>
          <w:p w:rsidR="00F64712" w:rsidRPr="00F64712" w:rsidRDefault="00F64712" w:rsidP="00F64712">
            <w:pPr>
              <w:rPr>
                <w:sz w:val="18"/>
                <w:szCs w:val="18"/>
              </w:rPr>
            </w:pPr>
            <w:r w:rsidRPr="00F64712">
              <w:rPr>
                <w:sz w:val="18"/>
                <w:szCs w:val="18"/>
              </w:rPr>
              <w:t>LF/GP/NC/LK/</w:t>
            </w:r>
            <w:proofErr w:type="spellStart"/>
            <w:r w:rsidRPr="00F64712">
              <w:rPr>
                <w:sz w:val="18"/>
                <w:szCs w:val="18"/>
              </w:rPr>
              <w:t>SSc</w:t>
            </w:r>
            <w:proofErr w:type="spellEnd"/>
            <w:r w:rsidRPr="00F64712">
              <w:rPr>
                <w:sz w:val="18"/>
                <w:szCs w:val="18"/>
              </w:rPr>
              <w:t>/NP</w:t>
            </w:r>
          </w:p>
          <w:p w:rsidR="00F64712" w:rsidRPr="00F64712" w:rsidRDefault="00F64712" w:rsidP="00F64712">
            <w:pPr>
              <w:rPr>
                <w:sz w:val="18"/>
                <w:szCs w:val="18"/>
              </w:rPr>
            </w:pPr>
            <w:r w:rsidRPr="00F64712">
              <w:rPr>
                <w:sz w:val="18"/>
                <w:szCs w:val="18"/>
              </w:rPr>
              <w:t xml:space="preserve"> </w:t>
            </w:r>
          </w:p>
        </w:tc>
        <w:tc>
          <w:tcPr>
            <w:tcW w:w="1134" w:type="dxa"/>
            <w:hideMark/>
          </w:tcPr>
          <w:p w:rsidR="00F64712" w:rsidRPr="00F64712" w:rsidRDefault="00F64712" w:rsidP="00F64712">
            <w:pPr>
              <w:rPr>
                <w:sz w:val="18"/>
                <w:szCs w:val="18"/>
              </w:rPr>
            </w:pPr>
            <w:r w:rsidRPr="00F64712">
              <w:rPr>
                <w:sz w:val="18"/>
                <w:szCs w:val="18"/>
              </w:rPr>
              <w:lastRenderedPageBreak/>
              <w:t>ARC training Day</w:t>
            </w:r>
          </w:p>
          <w:p w:rsidR="00F64712" w:rsidRPr="00F64712" w:rsidRDefault="00F64712" w:rsidP="00F64712">
            <w:pPr>
              <w:rPr>
                <w:sz w:val="18"/>
                <w:szCs w:val="18"/>
              </w:rPr>
            </w:pPr>
            <w:r w:rsidRPr="00F64712">
              <w:rPr>
                <w:sz w:val="18"/>
                <w:szCs w:val="18"/>
              </w:rPr>
              <w:t xml:space="preserve">Teaching mentors </w:t>
            </w: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1 hour per fortnight</w:t>
            </w: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lastRenderedPageBreak/>
              <w:t xml:space="preserve">£1000 towards overall costs </w:t>
            </w:r>
          </w:p>
        </w:tc>
        <w:tc>
          <w:tcPr>
            <w:tcW w:w="851" w:type="dxa"/>
            <w:hideMark/>
          </w:tcPr>
          <w:p w:rsidR="00F64712" w:rsidRPr="00F64712" w:rsidRDefault="00F64712" w:rsidP="00F64712">
            <w:pPr>
              <w:rPr>
                <w:sz w:val="18"/>
                <w:szCs w:val="18"/>
              </w:rPr>
            </w:pPr>
            <w:r w:rsidRPr="00F64712">
              <w:rPr>
                <w:sz w:val="18"/>
                <w:szCs w:val="18"/>
              </w:rPr>
              <w:lastRenderedPageBreak/>
              <w:t>All KS</w:t>
            </w:r>
          </w:p>
        </w:tc>
        <w:tc>
          <w:tcPr>
            <w:tcW w:w="2551" w:type="dxa"/>
            <w:hideMark/>
          </w:tcPr>
          <w:p w:rsidR="00F64712" w:rsidRPr="00F64712" w:rsidRDefault="00F64712" w:rsidP="00F64712">
            <w:pPr>
              <w:rPr>
                <w:sz w:val="18"/>
                <w:szCs w:val="18"/>
              </w:rPr>
            </w:pPr>
            <w:r w:rsidRPr="00F64712">
              <w:rPr>
                <w:sz w:val="18"/>
                <w:szCs w:val="18"/>
              </w:rPr>
              <w:t xml:space="preserve">Transition report data positive Year 7 </w:t>
            </w:r>
          </w:p>
          <w:p w:rsidR="00F64712" w:rsidRPr="00F64712" w:rsidRDefault="00F64712" w:rsidP="00F64712">
            <w:pPr>
              <w:rPr>
                <w:sz w:val="18"/>
                <w:szCs w:val="18"/>
              </w:rPr>
            </w:pPr>
            <w:r w:rsidRPr="00F64712">
              <w:rPr>
                <w:sz w:val="18"/>
                <w:szCs w:val="18"/>
              </w:rPr>
              <w:t xml:space="preserve">Inclusion data </w:t>
            </w:r>
          </w:p>
          <w:p w:rsidR="00F64712" w:rsidRPr="00F64712" w:rsidRDefault="00F64712" w:rsidP="00F64712">
            <w:pPr>
              <w:rPr>
                <w:sz w:val="18"/>
                <w:szCs w:val="18"/>
              </w:rPr>
            </w:pPr>
            <w:r w:rsidRPr="00F64712">
              <w:rPr>
                <w:sz w:val="18"/>
                <w:szCs w:val="18"/>
              </w:rPr>
              <w:t xml:space="preserve">Attendance Data </w:t>
            </w:r>
          </w:p>
          <w:p w:rsidR="00F64712" w:rsidRPr="00F64712" w:rsidRDefault="00F64712" w:rsidP="00F64712">
            <w:pPr>
              <w:rPr>
                <w:sz w:val="18"/>
                <w:szCs w:val="18"/>
              </w:rPr>
            </w:pPr>
            <w:r w:rsidRPr="00F64712">
              <w:rPr>
                <w:sz w:val="18"/>
                <w:szCs w:val="18"/>
              </w:rPr>
              <w:t xml:space="preserve">Improved Meta Cognition – learn to learn skills </w:t>
            </w:r>
          </w:p>
          <w:p w:rsidR="00F64712" w:rsidRPr="00F64712" w:rsidRDefault="00F64712" w:rsidP="00F64712">
            <w:pPr>
              <w:rPr>
                <w:sz w:val="18"/>
                <w:szCs w:val="18"/>
              </w:rPr>
            </w:pPr>
          </w:p>
        </w:tc>
        <w:tc>
          <w:tcPr>
            <w:tcW w:w="2410" w:type="dxa"/>
          </w:tcPr>
          <w:p w:rsidR="00F64712" w:rsidRPr="00F64712" w:rsidRDefault="00F64712" w:rsidP="00F64712">
            <w:pPr>
              <w:rPr>
                <w:sz w:val="18"/>
                <w:szCs w:val="18"/>
              </w:rPr>
            </w:pPr>
            <w:r w:rsidRPr="00F64712">
              <w:rPr>
                <w:sz w:val="18"/>
                <w:szCs w:val="18"/>
              </w:rPr>
              <w:t xml:space="preserve">Train and support the year 13 mentor team – currently around 20 trained mentors </w:t>
            </w:r>
          </w:p>
          <w:p w:rsidR="00F64712" w:rsidRPr="00F64712" w:rsidRDefault="00F64712" w:rsidP="00F64712">
            <w:pPr>
              <w:rPr>
                <w:sz w:val="18"/>
                <w:szCs w:val="18"/>
              </w:rPr>
            </w:pPr>
            <w:r w:rsidRPr="00F64712">
              <w:rPr>
                <w:sz w:val="18"/>
                <w:szCs w:val="18"/>
              </w:rPr>
              <w:t xml:space="preserve">Organise training on INSET day for year 13 </w:t>
            </w:r>
          </w:p>
          <w:p w:rsidR="00F64712" w:rsidRPr="00F64712" w:rsidRDefault="00F64712" w:rsidP="00F64712">
            <w:pPr>
              <w:rPr>
                <w:sz w:val="18"/>
                <w:szCs w:val="18"/>
              </w:rPr>
            </w:pPr>
            <w:r w:rsidRPr="00F64712">
              <w:rPr>
                <w:sz w:val="18"/>
                <w:szCs w:val="18"/>
              </w:rPr>
              <w:t xml:space="preserve">AHOY to allocate mentors and liaise with  CT in year 7/8 </w:t>
            </w:r>
          </w:p>
          <w:p w:rsidR="00F64712" w:rsidRPr="00F64712" w:rsidRDefault="00F64712" w:rsidP="00F64712">
            <w:pPr>
              <w:rPr>
                <w:sz w:val="18"/>
                <w:szCs w:val="18"/>
              </w:rPr>
            </w:pPr>
            <w:r w:rsidRPr="00F64712">
              <w:rPr>
                <w:sz w:val="18"/>
                <w:szCs w:val="18"/>
              </w:rPr>
              <w:lastRenderedPageBreak/>
              <w:t xml:space="preserve"> 6</w:t>
            </w:r>
            <w:r w:rsidRPr="00F64712">
              <w:rPr>
                <w:sz w:val="18"/>
                <w:szCs w:val="18"/>
                <w:vertAlign w:val="superscript"/>
              </w:rPr>
              <w:t>th</w:t>
            </w:r>
            <w:r w:rsidRPr="00F64712">
              <w:rPr>
                <w:sz w:val="18"/>
                <w:szCs w:val="18"/>
              </w:rPr>
              <w:t xml:space="preserve"> Form /Teacher or LSA allocated </w:t>
            </w:r>
          </w:p>
          <w:p w:rsidR="00F64712" w:rsidRPr="00F64712" w:rsidRDefault="00F64712" w:rsidP="00F64712">
            <w:pPr>
              <w:rPr>
                <w:sz w:val="18"/>
                <w:szCs w:val="18"/>
              </w:rPr>
            </w:pPr>
            <w:r w:rsidRPr="00F64712">
              <w:rPr>
                <w:sz w:val="18"/>
                <w:szCs w:val="18"/>
              </w:rPr>
              <w:t xml:space="preserve">Intervention group to review mentoring to look at scaffolding successful meetings.  </w:t>
            </w:r>
          </w:p>
          <w:p w:rsidR="00F64712" w:rsidRPr="00F64712" w:rsidRDefault="00F64712" w:rsidP="00F64712">
            <w:pPr>
              <w:rPr>
                <w:sz w:val="18"/>
                <w:szCs w:val="18"/>
              </w:rPr>
            </w:pPr>
            <w:r w:rsidRPr="00F64712">
              <w:rPr>
                <w:sz w:val="18"/>
                <w:szCs w:val="18"/>
              </w:rPr>
              <w:t>Plan and structure 6</w:t>
            </w:r>
            <w:r w:rsidRPr="00F64712">
              <w:rPr>
                <w:sz w:val="18"/>
                <w:szCs w:val="18"/>
                <w:vertAlign w:val="superscript"/>
              </w:rPr>
              <w:t>th</w:t>
            </w:r>
            <w:r w:rsidRPr="00F64712">
              <w:rPr>
                <w:sz w:val="18"/>
                <w:szCs w:val="18"/>
              </w:rPr>
              <w:t xml:space="preserve"> form topics/questions to support mentoring </w:t>
            </w:r>
          </w:p>
          <w:p w:rsidR="00F64712" w:rsidRPr="00F64712" w:rsidRDefault="00F64712" w:rsidP="00F64712">
            <w:pPr>
              <w:rPr>
                <w:sz w:val="18"/>
                <w:szCs w:val="18"/>
              </w:rPr>
            </w:pPr>
            <w:r w:rsidRPr="00F64712">
              <w:rPr>
                <w:sz w:val="18"/>
                <w:szCs w:val="18"/>
              </w:rPr>
              <w:t xml:space="preserve">AHOY to RAG all DP pupils according to need to prioritise support </w:t>
            </w:r>
          </w:p>
          <w:p w:rsidR="00F64712" w:rsidRPr="00F64712" w:rsidRDefault="00F64712" w:rsidP="00F64712">
            <w:pPr>
              <w:rPr>
                <w:sz w:val="18"/>
                <w:szCs w:val="18"/>
              </w:rPr>
            </w:pPr>
            <w:r w:rsidRPr="00F64712">
              <w:rPr>
                <w:sz w:val="18"/>
                <w:szCs w:val="18"/>
              </w:rPr>
              <w:t xml:space="preserve">A week each ½ term too be set aside to write up mentoring notes on Sims case /studies </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tc>
        <w:tc>
          <w:tcPr>
            <w:tcW w:w="1701" w:type="dxa"/>
          </w:tcPr>
          <w:p w:rsidR="00F64712" w:rsidRPr="00F64712" w:rsidRDefault="00F64712" w:rsidP="00F64712">
            <w:pPr>
              <w:contextualSpacing/>
              <w:rPr>
                <w:sz w:val="18"/>
                <w:szCs w:val="18"/>
                <w:highlight w:val="yellow"/>
                <w:lang w:eastAsia="en-US"/>
              </w:rPr>
            </w:pPr>
          </w:p>
        </w:tc>
        <w:tc>
          <w:tcPr>
            <w:tcW w:w="1559" w:type="dxa"/>
          </w:tcPr>
          <w:p w:rsidR="00F64712" w:rsidRPr="00F64712" w:rsidRDefault="00F64712" w:rsidP="00F64712">
            <w:pPr>
              <w:contextualSpacing/>
              <w:jc w:val="both"/>
              <w:rPr>
                <w:sz w:val="18"/>
                <w:szCs w:val="18"/>
                <w:highlight w:val="yellow"/>
                <w:lang w:eastAsia="en-US"/>
              </w:rPr>
            </w:pPr>
            <w:r w:rsidRPr="00F60660">
              <w:rPr>
                <w:sz w:val="18"/>
                <w:szCs w:val="18"/>
                <w:lang w:eastAsia="en-US"/>
              </w:rPr>
              <w:t xml:space="preserve">To be continued as a key intervention </w:t>
            </w:r>
          </w:p>
        </w:tc>
      </w:tr>
      <w:tr w:rsidR="00F64712" w:rsidRPr="00F64712" w:rsidTr="00E831B4">
        <w:tc>
          <w:tcPr>
            <w:tcW w:w="2694" w:type="dxa"/>
            <w:hideMark/>
          </w:tcPr>
          <w:p w:rsidR="00F64712" w:rsidRPr="00F64712" w:rsidRDefault="00F64712" w:rsidP="00F64712">
            <w:pPr>
              <w:rPr>
                <w:sz w:val="18"/>
                <w:szCs w:val="18"/>
                <w:lang w:eastAsia="en-US"/>
              </w:rPr>
            </w:pPr>
            <w:r w:rsidRPr="00F64712">
              <w:rPr>
                <w:sz w:val="18"/>
                <w:szCs w:val="18"/>
              </w:rPr>
              <w:t>Basic Needs:</w:t>
            </w:r>
          </w:p>
          <w:p w:rsidR="00F64712" w:rsidRPr="00F64712" w:rsidRDefault="00F64712" w:rsidP="00F64712">
            <w:pPr>
              <w:rPr>
                <w:sz w:val="18"/>
                <w:szCs w:val="18"/>
                <w:lang w:eastAsia="en-US"/>
              </w:rPr>
            </w:pPr>
            <w:r w:rsidRPr="00F64712">
              <w:rPr>
                <w:sz w:val="18"/>
                <w:szCs w:val="18"/>
              </w:rPr>
              <w:t>Equipment and Resources</w:t>
            </w:r>
          </w:p>
        </w:tc>
        <w:tc>
          <w:tcPr>
            <w:tcW w:w="2835" w:type="dxa"/>
          </w:tcPr>
          <w:p w:rsidR="00F64712" w:rsidRPr="00F64712" w:rsidRDefault="00F64712" w:rsidP="00F64712">
            <w:pPr>
              <w:rPr>
                <w:sz w:val="18"/>
                <w:szCs w:val="18"/>
                <w:lang w:eastAsia="en-US"/>
              </w:rPr>
            </w:pPr>
            <w:r w:rsidRPr="00F64712">
              <w:rPr>
                <w:sz w:val="18"/>
                <w:szCs w:val="18"/>
              </w:rPr>
              <w:t xml:space="preserve">DP are provided with essential equipment, resources and materials </w:t>
            </w:r>
          </w:p>
        </w:tc>
        <w:tc>
          <w:tcPr>
            <w:tcW w:w="1134" w:type="dxa"/>
          </w:tcPr>
          <w:p w:rsidR="00F64712" w:rsidRPr="00F64712" w:rsidRDefault="00F64712" w:rsidP="00F64712">
            <w:pPr>
              <w:rPr>
                <w:sz w:val="18"/>
                <w:szCs w:val="18"/>
                <w:lang w:eastAsia="en-US"/>
              </w:rPr>
            </w:pPr>
            <w:r w:rsidRPr="00F64712">
              <w:rPr>
                <w:sz w:val="18"/>
                <w:szCs w:val="18"/>
              </w:rPr>
              <w:t>£2500</w:t>
            </w:r>
          </w:p>
        </w:tc>
        <w:tc>
          <w:tcPr>
            <w:tcW w:w="851" w:type="dxa"/>
            <w:hideMark/>
          </w:tcPr>
          <w:p w:rsidR="00F64712" w:rsidRPr="00F64712" w:rsidRDefault="00F64712" w:rsidP="00F64712">
            <w:pPr>
              <w:rPr>
                <w:sz w:val="18"/>
                <w:szCs w:val="18"/>
                <w:lang w:eastAsia="en-US"/>
              </w:rPr>
            </w:pPr>
            <w:r w:rsidRPr="00F64712">
              <w:rPr>
                <w:sz w:val="18"/>
                <w:szCs w:val="18"/>
              </w:rPr>
              <w:t>KS34</w:t>
            </w:r>
          </w:p>
        </w:tc>
        <w:tc>
          <w:tcPr>
            <w:tcW w:w="2551" w:type="dxa"/>
          </w:tcPr>
          <w:p w:rsidR="00F64712" w:rsidRPr="00F64712" w:rsidRDefault="00F64712" w:rsidP="00F64712">
            <w:pPr>
              <w:rPr>
                <w:sz w:val="18"/>
                <w:szCs w:val="18"/>
              </w:rPr>
            </w:pPr>
            <w:r w:rsidRPr="00F64712">
              <w:rPr>
                <w:sz w:val="18"/>
                <w:szCs w:val="18"/>
              </w:rPr>
              <w:t>Pupils can access all areas of the curriculum</w:t>
            </w:r>
          </w:p>
          <w:p w:rsidR="00F64712" w:rsidRPr="00F64712" w:rsidRDefault="00F64712" w:rsidP="00F64712">
            <w:pPr>
              <w:rPr>
                <w:sz w:val="18"/>
                <w:szCs w:val="18"/>
              </w:rPr>
            </w:pPr>
            <w:r w:rsidRPr="00F64712">
              <w:rPr>
                <w:sz w:val="18"/>
                <w:szCs w:val="18"/>
              </w:rPr>
              <w:t>Barriers to learning removed</w:t>
            </w:r>
          </w:p>
          <w:p w:rsidR="00F64712" w:rsidRPr="00F64712" w:rsidRDefault="00F64712" w:rsidP="00F64712">
            <w:pPr>
              <w:rPr>
                <w:sz w:val="18"/>
                <w:szCs w:val="18"/>
              </w:rPr>
            </w:pPr>
            <w:r w:rsidRPr="00F64712">
              <w:rPr>
                <w:sz w:val="18"/>
                <w:szCs w:val="18"/>
              </w:rPr>
              <w:t xml:space="preserve">Robustness and Resilience </w:t>
            </w:r>
          </w:p>
          <w:p w:rsidR="00F64712" w:rsidRPr="00F64712" w:rsidRDefault="00F64712" w:rsidP="00F64712">
            <w:pPr>
              <w:rPr>
                <w:sz w:val="18"/>
                <w:szCs w:val="18"/>
              </w:rPr>
            </w:pPr>
            <w:r w:rsidRPr="00F64712">
              <w:rPr>
                <w:sz w:val="18"/>
                <w:szCs w:val="18"/>
              </w:rPr>
              <w:t xml:space="preserve">Attendance and Inclusion </w:t>
            </w:r>
          </w:p>
          <w:p w:rsidR="00F64712" w:rsidRPr="00F64712" w:rsidRDefault="00F64712" w:rsidP="00F64712">
            <w:pPr>
              <w:rPr>
                <w:sz w:val="18"/>
                <w:szCs w:val="18"/>
                <w:lang w:eastAsia="en-US"/>
              </w:rPr>
            </w:pPr>
            <w:r w:rsidRPr="00F64712">
              <w:rPr>
                <w:sz w:val="18"/>
                <w:szCs w:val="18"/>
              </w:rPr>
              <w:t xml:space="preserve">Equip marks </w:t>
            </w:r>
          </w:p>
        </w:tc>
        <w:tc>
          <w:tcPr>
            <w:tcW w:w="2410" w:type="dxa"/>
          </w:tcPr>
          <w:p w:rsidR="00F64712" w:rsidRPr="00F64712" w:rsidRDefault="00F64712" w:rsidP="00F64712">
            <w:pPr>
              <w:rPr>
                <w:sz w:val="18"/>
                <w:szCs w:val="18"/>
                <w:lang w:eastAsia="en-US"/>
              </w:rPr>
            </w:pPr>
            <w:r w:rsidRPr="00F64712">
              <w:rPr>
                <w:sz w:val="18"/>
                <w:szCs w:val="18"/>
              </w:rPr>
              <w:t xml:space="preserve">Barriers to learning removed </w:t>
            </w:r>
          </w:p>
          <w:p w:rsidR="00F64712" w:rsidRPr="00F64712" w:rsidRDefault="00F64712" w:rsidP="00F64712">
            <w:pPr>
              <w:rPr>
                <w:sz w:val="18"/>
                <w:szCs w:val="18"/>
              </w:rPr>
            </w:pPr>
            <w:r w:rsidRPr="00F64712">
              <w:rPr>
                <w:sz w:val="18"/>
                <w:szCs w:val="18"/>
              </w:rPr>
              <w:t xml:space="preserve">Assessment is that the processes involved in basic need support was unclear. </w:t>
            </w:r>
          </w:p>
          <w:p w:rsidR="00F64712" w:rsidRPr="00F64712" w:rsidRDefault="00F64712" w:rsidP="00F64712">
            <w:pPr>
              <w:rPr>
                <w:sz w:val="18"/>
                <w:szCs w:val="18"/>
              </w:rPr>
            </w:pPr>
            <w:r w:rsidRPr="00F64712">
              <w:rPr>
                <w:sz w:val="18"/>
                <w:szCs w:val="18"/>
              </w:rPr>
              <w:t xml:space="preserve">Tracking of spending needs to be firmed up </w:t>
            </w:r>
          </w:p>
          <w:p w:rsidR="00F64712" w:rsidRPr="00F64712" w:rsidRDefault="00F64712" w:rsidP="00F64712">
            <w:pPr>
              <w:rPr>
                <w:sz w:val="18"/>
                <w:szCs w:val="18"/>
                <w:lang w:eastAsia="en-US"/>
              </w:rPr>
            </w:pPr>
          </w:p>
        </w:tc>
        <w:tc>
          <w:tcPr>
            <w:tcW w:w="1701" w:type="dxa"/>
          </w:tcPr>
          <w:p w:rsidR="00F64712" w:rsidRPr="00F64712" w:rsidRDefault="00F64712" w:rsidP="00F60660">
            <w:pPr>
              <w:rPr>
                <w:sz w:val="18"/>
                <w:szCs w:val="18"/>
                <w:lang w:eastAsia="en-US"/>
              </w:rPr>
            </w:pPr>
            <w:r w:rsidRPr="00F64712">
              <w:rPr>
                <w:sz w:val="18"/>
                <w:szCs w:val="18"/>
                <w:lang w:eastAsia="en-US"/>
              </w:rPr>
              <w:t xml:space="preserve">Eventual spend was </w:t>
            </w:r>
            <w:r w:rsidR="00F60660">
              <w:rPr>
                <w:sz w:val="18"/>
                <w:szCs w:val="18"/>
                <w:lang w:eastAsia="en-US"/>
              </w:rPr>
              <w:t xml:space="preserve">4,500 </w:t>
            </w:r>
            <w:r w:rsidRPr="00F64712">
              <w:rPr>
                <w:sz w:val="18"/>
                <w:szCs w:val="18"/>
                <w:lang w:eastAsia="en-US"/>
              </w:rPr>
              <w:t xml:space="preserve"> + impact is not measurable but evident in inclusion/attendance = uniform purchased transport costs funded – basic barriers to learning were removed DP pupils fitted in with their peers </w:t>
            </w:r>
          </w:p>
        </w:tc>
        <w:tc>
          <w:tcPr>
            <w:tcW w:w="1559" w:type="dxa"/>
          </w:tcPr>
          <w:p w:rsidR="00F64712" w:rsidRPr="00F64712" w:rsidRDefault="00F60660" w:rsidP="00F64712">
            <w:pPr>
              <w:rPr>
                <w:sz w:val="18"/>
                <w:szCs w:val="18"/>
                <w:lang w:eastAsia="en-US"/>
              </w:rPr>
            </w:pPr>
            <w:r>
              <w:rPr>
                <w:sz w:val="18"/>
                <w:szCs w:val="18"/>
                <w:lang w:eastAsia="en-US"/>
              </w:rPr>
              <w:t xml:space="preserve">Raise </w:t>
            </w:r>
            <w:r w:rsidR="00F64712" w:rsidRPr="00F64712">
              <w:rPr>
                <w:sz w:val="18"/>
                <w:szCs w:val="18"/>
                <w:lang w:eastAsia="en-US"/>
              </w:rPr>
              <w:t xml:space="preserve"> allocation </w:t>
            </w:r>
          </w:p>
          <w:p w:rsidR="00F64712" w:rsidRPr="00F64712" w:rsidRDefault="00F64712" w:rsidP="00F64712">
            <w:pPr>
              <w:rPr>
                <w:sz w:val="18"/>
                <w:szCs w:val="18"/>
                <w:lang w:eastAsia="en-US"/>
              </w:rPr>
            </w:pPr>
            <w:r w:rsidRPr="00F64712">
              <w:rPr>
                <w:sz w:val="18"/>
                <w:szCs w:val="18"/>
                <w:lang w:eastAsia="en-US"/>
              </w:rPr>
              <w:t xml:space="preserve">Review Uniform provision </w:t>
            </w:r>
          </w:p>
          <w:p w:rsidR="00F64712" w:rsidRPr="00F64712" w:rsidRDefault="00F64712" w:rsidP="00F64712">
            <w:pPr>
              <w:rPr>
                <w:sz w:val="18"/>
                <w:szCs w:val="18"/>
                <w:lang w:eastAsia="en-US"/>
              </w:rPr>
            </w:pPr>
            <w:r w:rsidRPr="00F64712">
              <w:rPr>
                <w:sz w:val="18"/>
                <w:szCs w:val="18"/>
                <w:lang w:eastAsia="en-US"/>
              </w:rPr>
              <w:t xml:space="preserve">THOY to support as required enabling pupils to attend and belong </w:t>
            </w:r>
          </w:p>
        </w:tc>
      </w:tr>
      <w:tr w:rsidR="00F64712" w:rsidRPr="00F64712" w:rsidTr="00E831B4">
        <w:tc>
          <w:tcPr>
            <w:tcW w:w="2694" w:type="dxa"/>
          </w:tcPr>
          <w:p w:rsidR="00F64712" w:rsidRPr="00F64712" w:rsidRDefault="00F64712" w:rsidP="00F64712">
            <w:pPr>
              <w:rPr>
                <w:sz w:val="18"/>
                <w:szCs w:val="18"/>
              </w:rPr>
            </w:pPr>
            <w:r w:rsidRPr="00F64712">
              <w:rPr>
                <w:sz w:val="18"/>
                <w:szCs w:val="18"/>
              </w:rPr>
              <w:t xml:space="preserve">Year 11 Reward Scheme </w:t>
            </w:r>
          </w:p>
        </w:tc>
        <w:tc>
          <w:tcPr>
            <w:tcW w:w="2835" w:type="dxa"/>
          </w:tcPr>
          <w:p w:rsidR="00F64712" w:rsidRPr="00F64712" w:rsidRDefault="00F64712" w:rsidP="00F64712">
            <w:pPr>
              <w:rPr>
                <w:sz w:val="18"/>
                <w:szCs w:val="18"/>
              </w:rPr>
            </w:pPr>
            <w:r w:rsidRPr="00F64712">
              <w:rPr>
                <w:sz w:val="18"/>
                <w:szCs w:val="18"/>
              </w:rPr>
              <w:t xml:space="preserve">All year 11 pupils attendance in after school support to be tracked using Prom Passport  - rewards for attendance could include/engagement include = Prom Ticket /yearbooks/Leavers Hoodies/Gym Membership  </w:t>
            </w:r>
          </w:p>
        </w:tc>
        <w:tc>
          <w:tcPr>
            <w:tcW w:w="1134" w:type="dxa"/>
          </w:tcPr>
          <w:p w:rsidR="00F64712" w:rsidRPr="00F64712" w:rsidRDefault="00F64712" w:rsidP="00F64712">
            <w:pPr>
              <w:rPr>
                <w:sz w:val="18"/>
                <w:szCs w:val="18"/>
              </w:rPr>
            </w:pPr>
            <w:r w:rsidRPr="00F64712">
              <w:rPr>
                <w:sz w:val="18"/>
                <w:szCs w:val="18"/>
              </w:rPr>
              <w:t>£1000</w:t>
            </w:r>
          </w:p>
        </w:tc>
        <w:tc>
          <w:tcPr>
            <w:tcW w:w="851" w:type="dxa"/>
            <w:hideMark/>
          </w:tcPr>
          <w:p w:rsidR="00F64712" w:rsidRPr="00F64712" w:rsidRDefault="00F64712" w:rsidP="00F64712">
            <w:pPr>
              <w:rPr>
                <w:sz w:val="18"/>
                <w:szCs w:val="18"/>
              </w:rPr>
            </w:pPr>
            <w:r w:rsidRPr="00F64712">
              <w:rPr>
                <w:sz w:val="18"/>
                <w:szCs w:val="18"/>
              </w:rPr>
              <w:t>KS4</w:t>
            </w:r>
          </w:p>
        </w:tc>
        <w:tc>
          <w:tcPr>
            <w:tcW w:w="2551" w:type="dxa"/>
          </w:tcPr>
          <w:p w:rsidR="00F64712" w:rsidRPr="00F64712" w:rsidRDefault="00F64712" w:rsidP="00F64712">
            <w:pPr>
              <w:rPr>
                <w:sz w:val="18"/>
                <w:szCs w:val="18"/>
              </w:rPr>
            </w:pPr>
            <w:r w:rsidRPr="00F64712">
              <w:rPr>
                <w:sz w:val="18"/>
                <w:szCs w:val="18"/>
              </w:rPr>
              <w:t xml:space="preserve">Incentivise learning &amp; engagement </w:t>
            </w:r>
          </w:p>
          <w:p w:rsidR="00F64712" w:rsidRPr="00F64712" w:rsidRDefault="00F64712" w:rsidP="00F64712">
            <w:pPr>
              <w:rPr>
                <w:sz w:val="18"/>
                <w:szCs w:val="18"/>
              </w:rPr>
            </w:pPr>
            <w:r w:rsidRPr="00F64712">
              <w:rPr>
                <w:sz w:val="18"/>
                <w:szCs w:val="18"/>
              </w:rPr>
              <w:t xml:space="preserve">Attainment and progress data </w:t>
            </w:r>
          </w:p>
          <w:p w:rsidR="00F64712" w:rsidRPr="00F64712" w:rsidRDefault="00F64712" w:rsidP="00F64712">
            <w:pPr>
              <w:rPr>
                <w:sz w:val="18"/>
                <w:szCs w:val="18"/>
              </w:rPr>
            </w:pPr>
            <w:r w:rsidRPr="00F64712">
              <w:rPr>
                <w:sz w:val="18"/>
                <w:szCs w:val="18"/>
              </w:rPr>
              <w:t xml:space="preserve">Resilience in year 11 </w:t>
            </w:r>
          </w:p>
          <w:p w:rsidR="00F64712" w:rsidRPr="00F64712" w:rsidRDefault="00F64712" w:rsidP="00F64712">
            <w:pPr>
              <w:rPr>
                <w:sz w:val="18"/>
                <w:szCs w:val="18"/>
              </w:rPr>
            </w:pPr>
            <w:r w:rsidRPr="00F64712">
              <w:rPr>
                <w:sz w:val="18"/>
                <w:szCs w:val="18"/>
              </w:rPr>
              <w:t xml:space="preserve">P8 /A8 </w:t>
            </w:r>
          </w:p>
          <w:p w:rsidR="00F64712" w:rsidRPr="00F64712" w:rsidRDefault="00F64712" w:rsidP="00F64712">
            <w:pPr>
              <w:rPr>
                <w:sz w:val="18"/>
                <w:szCs w:val="18"/>
              </w:rPr>
            </w:pPr>
          </w:p>
          <w:p w:rsidR="00F64712" w:rsidRPr="00F64712" w:rsidRDefault="00F64712" w:rsidP="00F64712">
            <w:pPr>
              <w:rPr>
                <w:sz w:val="18"/>
                <w:szCs w:val="18"/>
              </w:rPr>
            </w:pPr>
          </w:p>
        </w:tc>
        <w:tc>
          <w:tcPr>
            <w:tcW w:w="2410" w:type="dxa"/>
          </w:tcPr>
          <w:p w:rsidR="00F64712" w:rsidRPr="00F64712" w:rsidRDefault="00F64712" w:rsidP="00F64712">
            <w:pPr>
              <w:rPr>
                <w:sz w:val="18"/>
                <w:szCs w:val="18"/>
              </w:rPr>
            </w:pPr>
            <w:r w:rsidRPr="00F64712">
              <w:rPr>
                <w:sz w:val="18"/>
                <w:szCs w:val="18"/>
              </w:rPr>
              <w:t xml:space="preserve">THOY to allocate prom passports plan daily interventions for all year 11 </w:t>
            </w:r>
          </w:p>
          <w:p w:rsidR="00F64712" w:rsidRPr="00F64712" w:rsidRDefault="00F64712" w:rsidP="00F64712">
            <w:pPr>
              <w:rPr>
                <w:sz w:val="18"/>
                <w:szCs w:val="18"/>
              </w:rPr>
            </w:pPr>
            <w:r w:rsidRPr="00F64712">
              <w:rPr>
                <w:sz w:val="18"/>
                <w:szCs w:val="18"/>
              </w:rPr>
              <w:t xml:space="preserve">Attendance tracked using Prom Passport </w:t>
            </w:r>
          </w:p>
          <w:p w:rsidR="00F64712" w:rsidRPr="00F64712" w:rsidRDefault="00F64712" w:rsidP="00F64712">
            <w:pPr>
              <w:rPr>
                <w:sz w:val="18"/>
                <w:szCs w:val="18"/>
              </w:rPr>
            </w:pPr>
            <w:r w:rsidRPr="00F64712">
              <w:rPr>
                <w:sz w:val="18"/>
                <w:szCs w:val="18"/>
              </w:rPr>
              <w:t xml:space="preserve">Parents given written details on intervention plans  AHOY </w:t>
            </w:r>
          </w:p>
        </w:tc>
        <w:tc>
          <w:tcPr>
            <w:tcW w:w="1701" w:type="dxa"/>
          </w:tcPr>
          <w:p w:rsidR="00F64712" w:rsidRPr="00F64712" w:rsidRDefault="00F64712" w:rsidP="00F64712">
            <w:pPr>
              <w:rPr>
                <w:sz w:val="18"/>
                <w:szCs w:val="18"/>
                <w:lang w:eastAsia="en-US"/>
              </w:rPr>
            </w:pPr>
            <w:r w:rsidRPr="00F64712">
              <w:rPr>
                <w:sz w:val="18"/>
                <w:szCs w:val="18"/>
                <w:lang w:eastAsia="en-US"/>
              </w:rPr>
              <w:t>Provides incentive to attend after school support</w:t>
            </w:r>
          </w:p>
          <w:p w:rsidR="00F64712" w:rsidRPr="00F64712" w:rsidRDefault="00F64712" w:rsidP="00F64712">
            <w:pPr>
              <w:rPr>
                <w:sz w:val="18"/>
                <w:szCs w:val="18"/>
                <w:lang w:eastAsia="en-US"/>
              </w:rPr>
            </w:pPr>
            <w:r w:rsidRPr="00F64712">
              <w:rPr>
                <w:sz w:val="18"/>
                <w:szCs w:val="18"/>
                <w:lang w:eastAsia="en-US"/>
              </w:rPr>
              <w:t xml:space="preserve">Also removes any barriers of inclusion for the cohort </w:t>
            </w:r>
          </w:p>
        </w:tc>
        <w:tc>
          <w:tcPr>
            <w:tcW w:w="1559" w:type="dxa"/>
          </w:tcPr>
          <w:p w:rsidR="00F64712" w:rsidRPr="00F64712" w:rsidRDefault="00F64712" w:rsidP="00F64712">
            <w:pPr>
              <w:rPr>
                <w:sz w:val="18"/>
                <w:szCs w:val="18"/>
                <w:lang w:eastAsia="en-US"/>
              </w:rPr>
            </w:pPr>
            <w:r w:rsidRPr="00F64712">
              <w:rPr>
                <w:sz w:val="18"/>
                <w:szCs w:val="18"/>
                <w:lang w:eastAsia="en-US"/>
              </w:rPr>
              <w:t xml:space="preserve">To be continued  2018 </w:t>
            </w:r>
          </w:p>
        </w:tc>
      </w:tr>
      <w:tr w:rsidR="00F64712" w:rsidRPr="00F64712" w:rsidTr="00E831B4">
        <w:tc>
          <w:tcPr>
            <w:tcW w:w="2694" w:type="dxa"/>
            <w:hideMark/>
          </w:tcPr>
          <w:p w:rsidR="00F64712" w:rsidRPr="00F64712" w:rsidRDefault="00F64712" w:rsidP="00F64712">
            <w:pPr>
              <w:rPr>
                <w:sz w:val="18"/>
                <w:szCs w:val="18"/>
              </w:rPr>
            </w:pPr>
            <w:r w:rsidRPr="00F64712">
              <w:rPr>
                <w:sz w:val="18"/>
                <w:szCs w:val="18"/>
              </w:rPr>
              <w:lastRenderedPageBreak/>
              <w:t xml:space="preserve">Learning Packs </w:t>
            </w:r>
          </w:p>
        </w:tc>
        <w:tc>
          <w:tcPr>
            <w:tcW w:w="2835" w:type="dxa"/>
          </w:tcPr>
          <w:p w:rsidR="00F64712" w:rsidRPr="00F64712" w:rsidRDefault="00F64712" w:rsidP="00F64712">
            <w:pPr>
              <w:rPr>
                <w:sz w:val="18"/>
                <w:szCs w:val="18"/>
              </w:rPr>
            </w:pPr>
            <w:r w:rsidRPr="00F64712">
              <w:rPr>
                <w:sz w:val="18"/>
                <w:szCs w:val="18"/>
              </w:rPr>
              <w:t xml:space="preserve">Many Departments create learning packs of resources for DP pupils </w:t>
            </w:r>
          </w:p>
        </w:tc>
        <w:tc>
          <w:tcPr>
            <w:tcW w:w="1134" w:type="dxa"/>
            <w:hideMark/>
          </w:tcPr>
          <w:p w:rsidR="00F64712" w:rsidRPr="00F64712" w:rsidRDefault="00F64712" w:rsidP="00F64712">
            <w:pPr>
              <w:rPr>
                <w:sz w:val="18"/>
                <w:szCs w:val="18"/>
              </w:rPr>
            </w:pPr>
            <w:r w:rsidRPr="00F64712">
              <w:rPr>
                <w:sz w:val="18"/>
                <w:szCs w:val="18"/>
              </w:rPr>
              <w:t>£2000</w:t>
            </w:r>
          </w:p>
        </w:tc>
        <w:tc>
          <w:tcPr>
            <w:tcW w:w="851" w:type="dxa"/>
            <w:hideMark/>
          </w:tcPr>
          <w:p w:rsidR="00F64712" w:rsidRPr="00F64712" w:rsidRDefault="00F64712" w:rsidP="00F64712">
            <w:pPr>
              <w:rPr>
                <w:sz w:val="18"/>
                <w:szCs w:val="18"/>
              </w:rPr>
            </w:pPr>
            <w:r w:rsidRPr="00F64712">
              <w:rPr>
                <w:sz w:val="18"/>
                <w:szCs w:val="18"/>
              </w:rPr>
              <w:t xml:space="preserve">All </w:t>
            </w:r>
          </w:p>
        </w:tc>
        <w:tc>
          <w:tcPr>
            <w:tcW w:w="2551" w:type="dxa"/>
            <w:hideMark/>
          </w:tcPr>
          <w:p w:rsidR="00F64712" w:rsidRPr="00F64712" w:rsidRDefault="00F64712" w:rsidP="00F64712">
            <w:pPr>
              <w:rPr>
                <w:sz w:val="18"/>
                <w:szCs w:val="18"/>
              </w:rPr>
            </w:pPr>
            <w:r w:rsidRPr="00F64712">
              <w:rPr>
                <w:sz w:val="18"/>
                <w:szCs w:val="18"/>
              </w:rPr>
              <w:t xml:space="preserve">P8/A8 </w:t>
            </w:r>
          </w:p>
          <w:p w:rsidR="00F64712" w:rsidRPr="00F64712" w:rsidRDefault="00F64712" w:rsidP="00F64712">
            <w:pPr>
              <w:rPr>
                <w:sz w:val="18"/>
                <w:szCs w:val="18"/>
              </w:rPr>
            </w:pPr>
            <w:r w:rsidRPr="00F64712">
              <w:rPr>
                <w:sz w:val="18"/>
                <w:szCs w:val="18"/>
              </w:rPr>
              <w:t xml:space="preserve">Incentivise learning </w:t>
            </w:r>
          </w:p>
          <w:p w:rsidR="00F64712" w:rsidRPr="00F64712" w:rsidRDefault="00F64712" w:rsidP="00F64712">
            <w:pPr>
              <w:rPr>
                <w:sz w:val="18"/>
                <w:szCs w:val="18"/>
              </w:rPr>
            </w:pPr>
            <w:r w:rsidRPr="00F64712">
              <w:rPr>
                <w:sz w:val="18"/>
                <w:szCs w:val="18"/>
              </w:rPr>
              <w:t xml:space="preserve">Remove barriers </w:t>
            </w:r>
          </w:p>
          <w:p w:rsidR="00F64712" w:rsidRPr="00F64712" w:rsidRDefault="00F64712" w:rsidP="00F64712">
            <w:pPr>
              <w:rPr>
                <w:sz w:val="18"/>
                <w:szCs w:val="18"/>
              </w:rPr>
            </w:pPr>
          </w:p>
          <w:p w:rsidR="00F64712" w:rsidRPr="00F64712" w:rsidRDefault="00F64712" w:rsidP="00F64712">
            <w:pPr>
              <w:rPr>
                <w:sz w:val="18"/>
                <w:szCs w:val="18"/>
              </w:rPr>
            </w:pPr>
          </w:p>
        </w:tc>
        <w:tc>
          <w:tcPr>
            <w:tcW w:w="2410" w:type="dxa"/>
          </w:tcPr>
          <w:p w:rsidR="00F64712" w:rsidRPr="00F64712" w:rsidRDefault="00F64712" w:rsidP="00F64712">
            <w:pPr>
              <w:rPr>
                <w:sz w:val="18"/>
                <w:szCs w:val="18"/>
              </w:rPr>
            </w:pPr>
            <w:r w:rsidRPr="00F64712">
              <w:rPr>
                <w:sz w:val="18"/>
                <w:szCs w:val="18"/>
              </w:rPr>
              <w:t>This was £2,138 + and proved to be popular in departments and with pupils – English text books purchased/ revision guides purchased.</w:t>
            </w:r>
          </w:p>
          <w:p w:rsidR="00F64712" w:rsidRPr="00F64712" w:rsidRDefault="00F64712" w:rsidP="00F64712">
            <w:pPr>
              <w:rPr>
                <w:sz w:val="18"/>
                <w:szCs w:val="18"/>
              </w:rPr>
            </w:pPr>
            <w:r w:rsidRPr="00F64712">
              <w:rPr>
                <w:sz w:val="18"/>
                <w:szCs w:val="18"/>
              </w:rPr>
              <w:t xml:space="preserve">Primarily Year10/11 </w:t>
            </w:r>
          </w:p>
        </w:tc>
        <w:tc>
          <w:tcPr>
            <w:tcW w:w="1701" w:type="dxa"/>
          </w:tcPr>
          <w:p w:rsidR="00F64712" w:rsidRPr="00F64712" w:rsidRDefault="00F64712" w:rsidP="00F64712">
            <w:pPr>
              <w:rPr>
                <w:sz w:val="18"/>
                <w:szCs w:val="18"/>
                <w:lang w:eastAsia="en-US"/>
              </w:rPr>
            </w:pPr>
            <w:r w:rsidRPr="00F64712">
              <w:rPr>
                <w:sz w:val="18"/>
                <w:szCs w:val="18"/>
                <w:lang w:eastAsia="en-US"/>
              </w:rPr>
              <w:t xml:space="preserve">Well received by DP pupils </w:t>
            </w:r>
          </w:p>
          <w:p w:rsidR="00F64712" w:rsidRPr="00F64712" w:rsidRDefault="00F64712" w:rsidP="00F64712">
            <w:pPr>
              <w:rPr>
                <w:sz w:val="18"/>
                <w:szCs w:val="18"/>
                <w:lang w:eastAsia="en-US"/>
              </w:rPr>
            </w:pPr>
            <w:r w:rsidRPr="00F64712">
              <w:rPr>
                <w:sz w:val="18"/>
                <w:szCs w:val="18"/>
                <w:lang w:eastAsia="en-US"/>
              </w:rPr>
              <w:t xml:space="preserve">A8 score </w:t>
            </w:r>
          </w:p>
          <w:p w:rsidR="00F64712" w:rsidRPr="00F64712" w:rsidRDefault="00F64712" w:rsidP="00F64712">
            <w:pPr>
              <w:rPr>
                <w:sz w:val="18"/>
                <w:szCs w:val="18"/>
                <w:highlight w:val="yellow"/>
                <w:lang w:eastAsia="en-US"/>
              </w:rPr>
            </w:pPr>
            <w:r w:rsidRPr="00F64712">
              <w:rPr>
                <w:sz w:val="18"/>
                <w:szCs w:val="18"/>
                <w:lang w:eastAsia="en-US"/>
              </w:rPr>
              <w:t xml:space="preserve">P8 Score </w:t>
            </w:r>
          </w:p>
        </w:tc>
        <w:tc>
          <w:tcPr>
            <w:tcW w:w="1559" w:type="dxa"/>
          </w:tcPr>
          <w:p w:rsidR="00F64712" w:rsidRPr="00F64712" w:rsidRDefault="00F64712" w:rsidP="00F64712">
            <w:pPr>
              <w:rPr>
                <w:sz w:val="18"/>
                <w:szCs w:val="18"/>
                <w:lang w:eastAsia="en-US"/>
              </w:rPr>
            </w:pPr>
            <w:r w:rsidRPr="00F64712">
              <w:rPr>
                <w:sz w:val="18"/>
                <w:szCs w:val="18"/>
                <w:lang w:eastAsia="en-US"/>
              </w:rPr>
              <w:t>Funding to be increased</w:t>
            </w:r>
          </w:p>
          <w:p w:rsidR="00F64712" w:rsidRPr="00F64712" w:rsidRDefault="00F64712" w:rsidP="00F64712">
            <w:pPr>
              <w:rPr>
                <w:sz w:val="18"/>
                <w:szCs w:val="18"/>
                <w:lang w:eastAsia="en-US"/>
              </w:rPr>
            </w:pPr>
            <w:r w:rsidRPr="00F64712">
              <w:rPr>
                <w:sz w:val="18"/>
                <w:szCs w:val="18"/>
                <w:lang w:eastAsia="en-US"/>
              </w:rPr>
              <w:t xml:space="preserve"> </w:t>
            </w:r>
            <w:proofErr w:type="spellStart"/>
            <w:r w:rsidRPr="00F64712">
              <w:rPr>
                <w:sz w:val="18"/>
                <w:szCs w:val="18"/>
                <w:lang w:eastAsia="en-US"/>
              </w:rPr>
              <w:t>Dept</w:t>
            </w:r>
            <w:proofErr w:type="spellEnd"/>
            <w:r w:rsidRPr="00F64712">
              <w:rPr>
                <w:sz w:val="18"/>
                <w:szCs w:val="18"/>
                <w:lang w:eastAsia="en-US"/>
              </w:rPr>
              <w:t xml:space="preserve"> Reps to be encouraged to consider 7-9 packs </w:t>
            </w:r>
          </w:p>
          <w:p w:rsidR="00F64712" w:rsidRPr="00F64712" w:rsidRDefault="00F64712" w:rsidP="00F64712">
            <w:pPr>
              <w:rPr>
                <w:sz w:val="18"/>
                <w:szCs w:val="18"/>
                <w:lang w:eastAsia="en-US"/>
              </w:rPr>
            </w:pPr>
            <w:r w:rsidRPr="00F64712">
              <w:rPr>
                <w:sz w:val="18"/>
                <w:szCs w:val="18"/>
                <w:lang w:eastAsia="en-US"/>
              </w:rPr>
              <w:t xml:space="preserve">English to issue Packs Year9-11 </w:t>
            </w:r>
          </w:p>
          <w:p w:rsidR="00F64712" w:rsidRPr="00F64712" w:rsidRDefault="00F64712" w:rsidP="00F64712">
            <w:pPr>
              <w:rPr>
                <w:sz w:val="18"/>
                <w:szCs w:val="18"/>
                <w:lang w:eastAsia="en-US"/>
              </w:rPr>
            </w:pPr>
            <w:r w:rsidRPr="00F64712">
              <w:rPr>
                <w:sz w:val="18"/>
                <w:szCs w:val="18"/>
                <w:lang w:eastAsia="en-US"/>
              </w:rPr>
              <w:t xml:space="preserve">Maths to consider numeracy Mats </w:t>
            </w:r>
          </w:p>
          <w:p w:rsidR="00F64712" w:rsidRPr="00F64712" w:rsidRDefault="00F64712" w:rsidP="00F64712">
            <w:pPr>
              <w:rPr>
                <w:sz w:val="18"/>
                <w:szCs w:val="18"/>
                <w:highlight w:val="yellow"/>
                <w:lang w:eastAsia="en-US"/>
              </w:rPr>
            </w:pPr>
          </w:p>
        </w:tc>
      </w:tr>
      <w:tr w:rsidR="00F64712" w:rsidRPr="00F64712" w:rsidTr="00E831B4">
        <w:tc>
          <w:tcPr>
            <w:tcW w:w="2694" w:type="dxa"/>
            <w:hideMark/>
          </w:tcPr>
          <w:p w:rsidR="00F64712" w:rsidRPr="00F64712" w:rsidRDefault="00F64712" w:rsidP="00F64712">
            <w:pPr>
              <w:rPr>
                <w:sz w:val="18"/>
                <w:szCs w:val="18"/>
              </w:rPr>
            </w:pPr>
            <w:r w:rsidRPr="00F64712">
              <w:rPr>
                <w:sz w:val="18"/>
                <w:szCs w:val="18"/>
              </w:rPr>
              <w:t>Curriculum Enrichment</w:t>
            </w: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 xml:space="preserve"> activities, music tuition &amp; trips to support curriculum needs – also includes food for Catering Food and nutrition </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Enrichment</w:t>
            </w:r>
          </w:p>
          <w:p w:rsidR="00F64712" w:rsidRPr="00F64712" w:rsidRDefault="00F64712" w:rsidP="00F64712">
            <w:pPr>
              <w:rPr>
                <w:sz w:val="18"/>
                <w:szCs w:val="18"/>
              </w:rPr>
            </w:pPr>
            <w:r w:rsidRPr="00F64712">
              <w:rPr>
                <w:sz w:val="18"/>
                <w:szCs w:val="18"/>
              </w:rPr>
              <w:t>(EEF - Arts+2, Outdoor Adventure +3 Sports +2)</w:t>
            </w:r>
          </w:p>
          <w:p w:rsidR="00F64712" w:rsidRPr="00F64712" w:rsidRDefault="00F64712" w:rsidP="00F64712">
            <w:pPr>
              <w:rPr>
                <w:sz w:val="18"/>
                <w:szCs w:val="18"/>
              </w:rPr>
            </w:pPr>
            <w:r w:rsidRPr="00F64712">
              <w:rPr>
                <w:sz w:val="18"/>
                <w:szCs w:val="18"/>
              </w:rPr>
              <w:t>Our PP provision covers the costs of some school trips, enrichment activities and visits to broaden the life experiences of disadvantaged students</w:t>
            </w:r>
          </w:p>
          <w:p w:rsidR="00F64712" w:rsidRPr="00F64712" w:rsidRDefault="00F64712" w:rsidP="00F64712">
            <w:pPr>
              <w:rPr>
                <w:sz w:val="18"/>
                <w:szCs w:val="18"/>
                <w:lang w:eastAsia="en-US"/>
              </w:rPr>
            </w:pPr>
          </w:p>
        </w:tc>
        <w:tc>
          <w:tcPr>
            <w:tcW w:w="2835" w:type="dxa"/>
            <w:hideMark/>
          </w:tcPr>
          <w:p w:rsidR="00F64712" w:rsidRPr="00F64712" w:rsidRDefault="00F64712" w:rsidP="00F64712">
            <w:pPr>
              <w:rPr>
                <w:sz w:val="18"/>
                <w:szCs w:val="18"/>
                <w:lang w:eastAsia="en-US"/>
              </w:rPr>
            </w:pPr>
            <w:r w:rsidRPr="00F64712">
              <w:rPr>
                <w:sz w:val="18"/>
                <w:szCs w:val="18"/>
              </w:rPr>
              <w:t>DP can apply for funding/</w:t>
            </w:r>
            <w:proofErr w:type="gramStart"/>
            <w:r w:rsidRPr="00F64712">
              <w:rPr>
                <w:sz w:val="18"/>
                <w:szCs w:val="18"/>
              </w:rPr>
              <w:t>support  for</w:t>
            </w:r>
            <w:proofErr w:type="gramEnd"/>
            <w:r w:rsidRPr="00F64712">
              <w:rPr>
                <w:sz w:val="18"/>
                <w:szCs w:val="18"/>
              </w:rPr>
              <w:t xml:space="preserve"> enrichment activities, music tuition and school trips.</w:t>
            </w:r>
          </w:p>
        </w:tc>
        <w:tc>
          <w:tcPr>
            <w:tcW w:w="1134" w:type="dxa"/>
          </w:tcPr>
          <w:p w:rsidR="00F64712" w:rsidRPr="00F64712" w:rsidRDefault="00F64712" w:rsidP="00F64712">
            <w:pPr>
              <w:rPr>
                <w:sz w:val="18"/>
                <w:szCs w:val="18"/>
              </w:rPr>
            </w:pPr>
            <w:r w:rsidRPr="00F64712">
              <w:rPr>
                <w:sz w:val="18"/>
                <w:szCs w:val="18"/>
              </w:rPr>
              <w:t>£2000</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lang w:eastAsia="en-US"/>
              </w:rPr>
            </w:pPr>
            <w:r w:rsidRPr="00F64712">
              <w:rPr>
                <w:sz w:val="18"/>
                <w:szCs w:val="18"/>
              </w:rPr>
              <w:t>£12,0000</w:t>
            </w:r>
          </w:p>
        </w:tc>
        <w:tc>
          <w:tcPr>
            <w:tcW w:w="851" w:type="dxa"/>
            <w:hideMark/>
          </w:tcPr>
          <w:p w:rsidR="00F64712" w:rsidRPr="00F64712" w:rsidRDefault="00F64712" w:rsidP="00F64712">
            <w:pPr>
              <w:rPr>
                <w:sz w:val="18"/>
                <w:szCs w:val="18"/>
              </w:rPr>
            </w:pPr>
            <w:r w:rsidRPr="00F64712">
              <w:rPr>
                <w:sz w:val="18"/>
                <w:szCs w:val="18"/>
              </w:rPr>
              <w:t>KS34</w:t>
            </w:r>
          </w:p>
          <w:p w:rsidR="00F64712" w:rsidRPr="00F64712" w:rsidRDefault="00F64712" w:rsidP="00F64712">
            <w:pPr>
              <w:rPr>
                <w:sz w:val="18"/>
                <w:szCs w:val="18"/>
                <w:lang w:eastAsia="en-US"/>
              </w:rPr>
            </w:pPr>
          </w:p>
        </w:tc>
        <w:tc>
          <w:tcPr>
            <w:tcW w:w="2551" w:type="dxa"/>
            <w:hideMark/>
          </w:tcPr>
          <w:p w:rsidR="00F64712" w:rsidRPr="00F64712" w:rsidRDefault="00F64712" w:rsidP="00F64712">
            <w:pPr>
              <w:rPr>
                <w:sz w:val="18"/>
                <w:szCs w:val="18"/>
              </w:rPr>
            </w:pPr>
            <w:r w:rsidRPr="00F64712">
              <w:rPr>
                <w:sz w:val="18"/>
                <w:szCs w:val="18"/>
              </w:rPr>
              <w:t>Increased engagement &amp; achievement.</w:t>
            </w:r>
          </w:p>
          <w:p w:rsidR="00F64712" w:rsidRPr="00F64712" w:rsidRDefault="00F64712" w:rsidP="00F64712">
            <w:pPr>
              <w:rPr>
                <w:sz w:val="18"/>
                <w:szCs w:val="18"/>
              </w:rPr>
            </w:pPr>
            <w:r w:rsidRPr="00F64712">
              <w:rPr>
                <w:sz w:val="18"/>
                <w:szCs w:val="18"/>
              </w:rPr>
              <w:t xml:space="preserve">% attendance on trips and activities to be tracked </w:t>
            </w:r>
          </w:p>
          <w:p w:rsidR="00F64712" w:rsidRPr="00F64712" w:rsidRDefault="00F64712" w:rsidP="00F64712">
            <w:pPr>
              <w:rPr>
                <w:sz w:val="18"/>
                <w:szCs w:val="18"/>
              </w:rPr>
            </w:pPr>
            <w:r w:rsidRPr="00F64712">
              <w:rPr>
                <w:sz w:val="18"/>
                <w:szCs w:val="18"/>
              </w:rPr>
              <w:t>All KS3 DP to attend trip/visit</w:t>
            </w:r>
          </w:p>
          <w:p w:rsidR="00F64712" w:rsidRPr="00F64712" w:rsidRDefault="00F64712" w:rsidP="00F64712">
            <w:pPr>
              <w:rPr>
                <w:sz w:val="18"/>
                <w:szCs w:val="18"/>
              </w:rPr>
            </w:pPr>
            <w:r w:rsidRPr="00F64712">
              <w:rPr>
                <w:sz w:val="18"/>
                <w:szCs w:val="18"/>
              </w:rPr>
              <w:t xml:space="preserve">All KS3 DP to try a club/enrichment activity </w:t>
            </w:r>
          </w:p>
          <w:p w:rsidR="00F64712" w:rsidRPr="00F64712" w:rsidRDefault="00F64712" w:rsidP="00F64712">
            <w:pPr>
              <w:rPr>
                <w:sz w:val="18"/>
                <w:szCs w:val="18"/>
              </w:rPr>
            </w:pPr>
            <w:r w:rsidRPr="00F64712">
              <w:rPr>
                <w:sz w:val="18"/>
                <w:szCs w:val="18"/>
              </w:rPr>
              <w:t xml:space="preserve">KS4 all students to have appropriate curriculum support /enrichment </w:t>
            </w:r>
          </w:p>
          <w:p w:rsidR="00F64712" w:rsidRPr="00F64712" w:rsidRDefault="00F64712" w:rsidP="00F64712">
            <w:pPr>
              <w:rPr>
                <w:sz w:val="18"/>
                <w:szCs w:val="18"/>
                <w:lang w:eastAsia="en-US"/>
              </w:rPr>
            </w:pPr>
            <w:r w:rsidRPr="00F64712">
              <w:rPr>
                <w:sz w:val="18"/>
                <w:szCs w:val="18"/>
                <w:lang w:eastAsia="en-US"/>
              </w:rPr>
              <w:t xml:space="preserve">Remove aspirational barriers </w:t>
            </w:r>
          </w:p>
          <w:p w:rsidR="00F64712" w:rsidRPr="00F64712" w:rsidRDefault="00F64712" w:rsidP="00F64712">
            <w:pPr>
              <w:rPr>
                <w:sz w:val="18"/>
                <w:szCs w:val="18"/>
                <w:lang w:eastAsia="en-US"/>
              </w:rPr>
            </w:pPr>
            <w:proofErr w:type="spellStart"/>
            <w:r w:rsidRPr="00F64712">
              <w:rPr>
                <w:sz w:val="18"/>
                <w:szCs w:val="18"/>
                <w:lang w:eastAsia="en-US"/>
              </w:rPr>
              <w:t>Neet</w:t>
            </w:r>
            <w:proofErr w:type="spellEnd"/>
            <w:r w:rsidRPr="00F64712">
              <w:rPr>
                <w:sz w:val="18"/>
                <w:szCs w:val="18"/>
                <w:lang w:eastAsia="en-US"/>
              </w:rPr>
              <w:t xml:space="preserve"> </w:t>
            </w:r>
          </w:p>
          <w:p w:rsidR="00F64712" w:rsidRPr="00F64712" w:rsidRDefault="00F64712" w:rsidP="00F64712">
            <w:pPr>
              <w:rPr>
                <w:sz w:val="18"/>
                <w:szCs w:val="18"/>
                <w:lang w:eastAsia="en-US"/>
              </w:rPr>
            </w:pPr>
            <w:r w:rsidRPr="00F64712">
              <w:rPr>
                <w:sz w:val="18"/>
                <w:szCs w:val="18"/>
                <w:lang w:eastAsia="en-US"/>
              </w:rPr>
              <w:t xml:space="preserve">100% of PP pupils to participate </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rPr>
            </w:pPr>
          </w:p>
        </w:tc>
        <w:tc>
          <w:tcPr>
            <w:tcW w:w="2410" w:type="dxa"/>
          </w:tcPr>
          <w:p w:rsidR="00F64712" w:rsidRPr="00F64712" w:rsidRDefault="00F64712" w:rsidP="00F64712">
            <w:pPr>
              <w:numPr>
                <w:ilvl w:val="0"/>
                <w:numId w:val="23"/>
              </w:numPr>
              <w:contextualSpacing/>
              <w:rPr>
                <w:sz w:val="18"/>
                <w:szCs w:val="18"/>
                <w:lang w:eastAsia="en-US"/>
              </w:rPr>
            </w:pPr>
            <w:r w:rsidRPr="00F64712">
              <w:rPr>
                <w:sz w:val="18"/>
                <w:szCs w:val="18"/>
              </w:rPr>
              <w:t xml:space="preserve">Funding/payment support  provided for music lessons/residential trips and school trips ( FSM ) </w:t>
            </w:r>
          </w:p>
          <w:p w:rsidR="00F64712" w:rsidRPr="00F64712" w:rsidRDefault="00F64712" w:rsidP="00F64712">
            <w:pPr>
              <w:numPr>
                <w:ilvl w:val="0"/>
                <w:numId w:val="23"/>
              </w:numPr>
              <w:contextualSpacing/>
              <w:rPr>
                <w:sz w:val="18"/>
                <w:szCs w:val="18"/>
                <w:lang w:eastAsia="en-US"/>
              </w:rPr>
            </w:pPr>
            <w:r w:rsidRPr="00F64712">
              <w:rPr>
                <w:sz w:val="18"/>
                <w:szCs w:val="18"/>
              </w:rPr>
              <w:t xml:space="preserve">Attendance on enrichment activities to be to be tracked by THOY </w:t>
            </w:r>
          </w:p>
          <w:p w:rsidR="00F64712" w:rsidRPr="00F64712" w:rsidRDefault="00F64712" w:rsidP="00F64712">
            <w:pPr>
              <w:numPr>
                <w:ilvl w:val="0"/>
                <w:numId w:val="23"/>
              </w:numPr>
              <w:contextualSpacing/>
              <w:rPr>
                <w:sz w:val="18"/>
                <w:szCs w:val="18"/>
                <w:lang w:eastAsia="en-US"/>
              </w:rPr>
            </w:pPr>
            <w:r w:rsidRPr="00F64712">
              <w:rPr>
                <w:sz w:val="18"/>
                <w:szCs w:val="18"/>
              </w:rPr>
              <w:t xml:space="preserve">Trip letters to contain DP/FSM statement </w:t>
            </w:r>
          </w:p>
          <w:p w:rsidR="00F64712" w:rsidRPr="00F64712" w:rsidRDefault="00F64712" w:rsidP="00F64712">
            <w:pPr>
              <w:ind w:left="720"/>
              <w:contextualSpacing/>
              <w:rPr>
                <w:sz w:val="18"/>
                <w:szCs w:val="18"/>
                <w:lang w:eastAsia="en-US"/>
              </w:rPr>
            </w:pPr>
          </w:p>
          <w:p w:rsidR="00F64712" w:rsidRPr="00F64712" w:rsidRDefault="00F64712" w:rsidP="00F64712">
            <w:pPr>
              <w:ind w:left="720"/>
              <w:contextualSpacing/>
              <w:rPr>
                <w:sz w:val="18"/>
                <w:szCs w:val="18"/>
                <w:lang w:eastAsia="en-US"/>
              </w:rPr>
            </w:pPr>
          </w:p>
          <w:p w:rsidR="00F64712" w:rsidRPr="00F64712" w:rsidRDefault="00F64712" w:rsidP="00F64712">
            <w:pPr>
              <w:ind w:left="720"/>
              <w:contextualSpacing/>
              <w:rPr>
                <w:sz w:val="18"/>
                <w:szCs w:val="18"/>
                <w:lang w:eastAsia="en-US"/>
              </w:rPr>
            </w:pPr>
          </w:p>
          <w:p w:rsidR="00F64712" w:rsidRPr="00F64712" w:rsidRDefault="00F64712" w:rsidP="00F64712">
            <w:pPr>
              <w:ind w:left="720"/>
              <w:contextualSpacing/>
              <w:rPr>
                <w:sz w:val="18"/>
                <w:szCs w:val="18"/>
                <w:lang w:eastAsia="en-US"/>
              </w:rPr>
            </w:pPr>
          </w:p>
        </w:tc>
        <w:tc>
          <w:tcPr>
            <w:tcW w:w="1701" w:type="dxa"/>
          </w:tcPr>
          <w:p w:rsidR="00F64712" w:rsidRPr="00F64712" w:rsidRDefault="00F64712" w:rsidP="00F64712">
            <w:pPr>
              <w:rPr>
                <w:sz w:val="18"/>
                <w:szCs w:val="18"/>
                <w:highlight w:val="yellow"/>
                <w:lang w:eastAsia="en-US"/>
              </w:rPr>
            </w:pPr>
          </w:p>
          <w:p w:rsidR="00F64712" w:rsidRPr="00F64712" w:rsidRDefault="00F64712" w:rsidP="00F64712">
            <w:pPr>
              <w:rPr>
                <w:sz w:val="18"/>
                <w:szCs w:val="18"/>
                <w:highlight w:val="yellow"/>
                <w:lang w:eastAsia="en-US"/>
              </w:rPr>
            </w:pPr>
          </w:p>
        </w:tc>
        <w:tc>
          <w:tcPr>
            <w:tcW w:w="1559" w:type="dxa"/>
          </w:tcPr>
          <w:p w:rsidR="00F64712" w:rsidRPr="00F64712" w:rsidRDefault="00F64712" w:rsidP="00F64712">
            <w:pPr>
              <w:rPr>
                <w:sz w:val="18"/>
                <w:szCs w:val="18"/>
                <w:lang w:eastAsia="en-US"/>
              </w:rPr>
            </w:pPr>
            <w:r w:rsidRPr="00F64712">
              <w:rPr>
                <w:sz w:val="18"/>
                <w:szCs w:val="18"/>
                <w:lang w:eastAsia="en-US"/>
              </w:rPr>
              <w:t xml:space="preserve">Music needs to be separated out in next </w:t>
            </w:r>
            <w:proofErr w:type="spellStart"/>
            <w:r w:rsidRPr="00F64712">
              <w:rPr>
                <w:sz w:val="18"/>
                <w:szCs w:val="18"/>
                <w:lang w:eastAsia="en-US"/>
              </w:rPr>
              <w:t>years</w:t>
            </w:r>
            <w:proofErr w:type="spellEnd"/>
            <w:r w:rsidRPr="00F64712">
              <w:rPr>
                <w:sz w:val="18"/>
                <w:szCs w:val="18"/>
                <w:lang w:eastAsia="en-US"/>
              </w:rPr>
              <w:t xml:space="preserve"> budget as it has grown so considerably </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 xml:space="preserve">Over </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 xml:space="preserve">Food has also expanded to be </w:t>
            </w:r>
            <w:proofErr w:type="spellStart"/>
            <w:r w:rsidRPr="00F64712">
              <w:rPr>
                <w:sz w:val="18"/>
                <w:szCs w:val="18"/>
                <w:lang w:eastAsia="en-US"/>
              </w:rPr>
              <w:t>be</w:t>
            </w:r>
            <w:proofErr w:type="spellEnd"/>
            <w:r w:rsidRPr="00F64712">
              <w:rPr>
                <w:sz w:val="18"/>
                <w:szCs w:val="18"/>
                <w:lang w:eastAsia="en-US"/>
              </w:rPr>
              <w:t xml:space="preserve"> separate item next year</w:t>
            </w:r>
          </w:p>
          <w:p w:rsidR="00F64712" w:rsidRPr="00F64712" w:rsidRDefault="00F64712" w:rsidP="00F64712">
            <w:pPr>
              <w:rPr>
                <w:sz w:val="18"/>
                <w:szCs w:val="18"/>
                <w:highlight w:val="yellow"/>
                <w:lang w:eastAsia="en-US"/>
              </w:rPr>
            </w:pPr>
          </w:p>
          <w:p w:rsidR="00F64712" w:rsidRPr="00F64712" w:rsidRDefault="00F64712" w:rsidP="00F64712">
            <w:pPr>
              <w:rPr>
                <w:sz w:val="18"/>
                <w:szCs w:val="18"/>
                <w:highlight w:val="yellow"/>
                <w:lang w:eastAsia="en-US"/>
              </w:rPr>
            </w:pPr>
          </w:p>
          <w:p w:rsidR="00F64712" w:rsidRPr="00F64712" w:rsidRDefault="00F64712" w:rsidP="00F64712">
            <w:pPr>
              <w:rPr>
                <w:sz w:val="18"/>
                <w:szCs w:val="18"/>
                <w:highlight w:val="yellow"/>
                <w:lang w:eastAsia="en-US"/>
              </w:rPr>
            </w:pPr>
          </w:p>
          <w:p w:rsidR="00F64712" w:rsidRPr="00F64712" w:rsidRDefault="00F64712" w:rsidP="00F64712">
            <w:pPr>
              <w:rPr>
                <w:sz w:val="18"/>
                <w:szCs w:val="18"/>
                <w:highlight w:val="yellow"/>
                <w:lang w:eastAsia="en-US"/>
              </w:rPr>
            </w:pPr>
          </w:p>
          <w:p w:rsidR="00F64712" w:rsidRPr="00F64712" w:rsidRDefault="00F64712" w:rsidP="00F64712">
            <w:pPr>
              <w:rPr>
                <w:sz w:val="18"/>
                <w:szCs w:val="18"/>
                <w:highlight w:val="yellow"/>
                <w:lang w:eastAsia="en-US"/>
              </w:rPr>
            </w:pPr>
          </w:p>
          <w:p w:rsidR="00F64712" w:rsidRPr="00F64712" w:rsidRDefault="00F64712" w:rsidP="00F64712">
            <w:pPr>
              <w:rPr>
                <w:sz w:val="18"/>
                <w:szCs w:val="18"/>
                <w:highlight w:val="yellow"/>
                <w:lang w:eastAsia="en-US"/>
              </w:rPr>
            </w:pPr>
          </w:p>
          <w:p w:rsidR="00F64712" w:rsidRPr="00F64712" w:rsidRDefault="00F64712" w:rsidP="00F64712">
            <w:pPr>
              <w:rPr>
                <w:sz w:val="18"/>
                <w:szCs w:val="18"/>
                <w:lang w:eastAsia="en-US"/>
              </w:rPr>
            </w:pPr>
            <w:r w:rsidRPr="00F64712">
              <w:rPr>
                <w:sz w:val="18"/>
                <w:szCs w:val="18"/>
                <w:lang w:eastAsia="en-US"/>
              </w:rPr>
              <w:t xml:space="preserve">In an affluent area it is essential that DP pupils feel a sense of belonging to the school. It would be easy for them to become isolated from their peers and </w:t>
            </w:r>
            <w:r w:rsidRPr="00F64712">
              <w:rPr>
                <w:sz w:val="18"/>
                <w:szCs w:val="18"/>
                <w:lang w:eastAsia="en-US"/>
              </w:rPr>
              <w:lastRenderedPageBreak/>
              <w:t xml:space="preserve">the experiences that they have. </w:t>
            </w:r>
          </w:p>
          <w:p w:rsidR="00F64712" w:rsidRPr="00F64712" w:rsidRDefault="00F64712" w:rsidP="00F64712">
            <w:pPr>
              <w:rPr>
                <w:sz w:val="18"/>
                <w:szCs w:val="18"/>
                <w:highlight w:val="yellow"/>
                <w:lang w:eastAsia="en-US"/>
              </w:rPr>
            </w:pPr>
          </w:p>
          <w:p w:rsidR="00F64712" w:rsidRPr="00F64712" w:rsidRDefault="00F64712" w:rsidP="00F64712">
            <w:pPr>
              <w:rPr>
                <w:sz w:val="18"/>
                <w:szCs w:val="18"/>
                <w:highlight w:val="yellow"/>
                <w:lang w:eastAsia="en-US"/>
              </w:rPr>
            </w:pPr>
          </w:p>
        </w:tc>
      </w:tr>
      <w:tr w:rsidR="00F64712" w:rsidRPr="00F64712" w:rsidTr="00973BDE">
        <w:tc>
          <w:tcPr>
            <w:tcW w:w="2694" w:type="dxa"/>
            <w:hideMark/>
          </w:tcPr>
          <w:p w:rsidR="00F64712" w:rsidRPr="00F64712" w:rsidRDefault="00F64712" w:rsidP="00F64712">
            <w:pPr>
              <w:rPr>
                <w:sz w:val="18"/>
                <w:szCs w:val="18"/>
              </w:rPr>
            </w:pPr>
            <w:r w:rsidRPr="00F64712">
              <w:rPr>
                <w:sz w:val="18"/>
                <w:szCs w:val="18"/>
              </w:rPr>
              <w:lastRenderedPageBreak/>
              <w:t xml:space="preserve">Careers Advice </w:t>
            </w:r>
          </w:p>
          <w:p w:rsidR="00F64712" w:rsidRPr="00F64712" w:rsidRDefault="00F64712" w:rsidP="00F64712">
            <w:pPr>
              <w:rPr>
                <w:sz w:val="18"/>
                <w:szCs w:val="18"/>
              </w:rPr>
            </w:pPr>
            <w:r w:rsidRPr="00F64712">
              <w:rPr>
                <w:sz w:val="18"/>
                <w:szCs w:val="18"/>
              </w:rPr>
              <w:t xml:space="preserve">IAAG - </w:t>
            </w:r>
          </w:p>
          <w:p w:rsidR="00F64712" w:rsidRPr="00F64712" w:rsidRDefault="00F64712" w:rsidP="00F64712">
            <w:pPr>
              <w:rPr>
                <w:sz w:val="18"/>
                <w:szCs w:val="18"/>
              </w:rPr>
            </w:pPr>
            <w:r w:rsidRPr="00F64712">
              <w:rPr>
                <w:sz w:val="18"/>
                <w:szCs w:val="18"/>
              </w:rPr>
              <w:t xml:space="preserve">ADVIZA </w:t>
            </w:r>
          </w:p>
          <w:p w:rsidR="00F64712" w:rsidRPr="00F64712" w:rsidRDefault="00F64712" w:rsidP="00F64712">
            <w:pPr>
              <w:rPr>
                <w:sz w:val="18"/>
                <w:szCs w:val="18"/>
              </w:rPr>
            </w:pPr>
          </w:p>
          <w:p w:rsidR="00F64712" w:rsidRPr="00F64712" w:rsidRDefault="00F64712" w:rsidP="00F64712">
            <w:pPr>
              <w:rPr>
                <w:sz w:val="18"/>
                <w:szCs w:val="18"/>
                <w:lang w:eastAsia="en-US"/>
              </w:rPr>
            </w:pPr>
            <w:r w:rsidRPr="00F64712">
              <w:rPr>
                <w:sz w:val="18"/>
                <w:szCs w:val="18"/>
              </w:rPr>
              <w:t xml:space="preserve">&amp; In House Support </w:t>
            </w:r>
          </w:p>
        </w:tc>
        <w:tc>
          <w:tcPr>
            <w:tcW w:w="2835" w:type="dxa"/>
            <w:hideMark/>
          </w:tcPr>
          <w:p w:rsidR="00F64712" w:rsidRPr="00F64712" w:rsidRDefault="00F64712" w:rsidP="00F64712">
            <w:pPr>
              <w:rPr>
                <w:sz w:val="18"/>
                <w:szCs w:val="18"/>
                <w:lang w:eastAsia="en-US"/>
              </w:rPr>
            </w:pPr>
            <w:r w:rsidRPr="00F64712">
              <w:rPr>
                <w:sz w:val="18"/>
                <w:szCs w:val="18"/>
              </w:rPr>
              <w:t>Extra time for PP students with the careers advisor</w:t>
            </w:r>
          </w:p>
        </w:tc>
        <w:tc>
          <w:tcPr>
            <w:tcW w:w="1134" w:type="dxa"/>
            <w:hideMark/>
          </w:tcPr>
          <w:p w:rsidR="00F64712" w:rsidRPr="00F64712" w:rsidRDefault="00F64712" w:rsidP="00F64712">
            <w:pPr>
              <w:rPr>
                <w:sz w:val="18"/>
                <w:szCs w:val="18"/>
                <w:lang w:eastAsia="en-US"/>
              </w:rPr>
            </w:pPr>
            <w:r w:rsidRPr="00F64712">
              <w:rPr>
                <w:sz w:val="18"/>
                <w:szCs w:val="18"/>
              </w:rPr>
              <w:t>£1000</w:t>
            </w:r>
          </w:p>
        </w:tc>
        <w:tc>
          <w:tcPr>
            <w:tcW w:w="851" w:type="dxa"/>
            <w:hideMark/>
          </w:tcPr>
          <w:p w:rsidR="00F64712" w:rsidRPr="00F64712" w:rsidRDefault="00F64712" w:rsidP="00F64712">
            <w:pPr>
              <w:rPr>
                <w:sz w:val="18"/>
                <w:szCs w:val="18"/>
                <w:lang w:eastAsia="en-US"/>
              </w:rPr>
            </w:pPr>
            <w:r w:rsidRPr="00F64712">
              <w:rPr>
                <w:sz w:val="18"/>
                <w:szCs w:val="18"/>
              </w:rPr>
              <w:t>KS4/KS5</w:t>
            </w:r>
          </w:p>
        </w:tc>
        <w:tc>
          <w:tcPr>
            <w:tcW w:w="2551" w:type="dxa"/>
          </w:tcPr>
          <w:p w:rsidR="00F64712" w:rsidRPr="00F64712" w:rsidRDefault="00F64712" w:rsidP="00F64712">
            <w:pPr>
              <w:rPr>
                <w:sz w:val="18"/>
                <w:szCs w:val="18"/>
              </w:rPr>
            </w:pPr>
            <w:r w:rsidRPr="00F64712">
              <w:rPr>
                <w:sz w:val="18"/>
                <w:szCs w:val="18"/>
              </w:rPr>
              <w:t xml:space="preserve">No NEETs at post 16 </w:t>
            </w:r>
          </w:p>
          <w:p w:rsidR="00F64712" w:rsidRPr="00F64712" w:rsidRDefault="00F64712" w:rsidP="00F64712">
            <w:pPr>
              <w:rPr>
                <w:sz w:val="18"/>
                <w:szCs w:val="18"/>
                <w:lang w:eastAsia="en-US"/>
              </w:rPr>
            </w:pPr>
            <w:r w:rsidRPr="00F64712">
              <w:rPr>
                <w:sz w:val="18"/>
                <w:szCs w:val="18"/>
              </w:rPr>
              <w:t>Post 18  - University placements/</w:t>
            </w:r>
            <w:proofErr w:type="spellStart"/>
            <w:r w:rsidRPr="00F64712">
              <w:rPr>
                <w:sz w:val="18"/>
                <w:szCs w:val="18"/>
              </w:rPr>
              <w:t>Apprentiships</w:t>
            </w:r>
            <w:proofErr w:type="spellEnd"/>
            <w:r w:rsidRPr="00F64712">
              <w:rPr>
                <w:sz w:val="18"/>
                <w:szCs w:val="18"/>
              </w:rPr>
              <w:t xml:space="preserve"> /work placements  organised for all past DP </w:t>
            </w:r>
          </w:p>
        </w:tc>
        <w:tc>
          <w:tcPr>
            <w:tcW w:w="2410" w:type="dxa"/>
          </w:tcPr>
          <w:p w:rsidR="00F64712" w:rsidRPr="00F64712" w:rsidRDefault="00F64712" w:rsidP="00F64712">
            <w:pPr>
              <w:numPr>
                <w:ilvl w:val="0"/>
                <w:numId w:val="24"/>
              </w:numPr>
              <w:contextualSpacing/>
              <w:rPr>
                <w:sz w:val="18"/>
                <w:szCs w:val="18"/>
                <w:lang w:eastAsia="en-US"/>
              </w:rPr>
            </w:pPr>
            <w:r w:rsidRPr="00F64712">
              <w:rPr>
                <w:sz w:val="18"/>
                <w:szCs w:val="18"/>
              </w:rPr>
              <w:t xml:space="preserve">To offer support in attendance at careers fairs </w:t>
            </w:r>
          </w:p>
          <w:p w:rsidR="00F64712" w:rsidRPr="00F64712" w:rsidRDefault="00F64712" w:rsidP="00F64712">
            <w:pPr>
              <w:numPr>
                <w:ilvl w:val="0"/>
                <w:numId w:val="24"/>
              </w:numPr>
              <w:contextualSpacing/>
              <w:rPr>
                <w:sz w:val="18"/>
                <w:szCs w:val="18"/>
              </w:rPr>
            </w:pPr>
            <w:r w:rsidRPr="00F64712">
              <w:rPr>
                <w:sz w:val="18"/>
                <w:szCs w:val="18"/>
              </w:rPr>
              <w:t xml:space="preserve">All DP seen more than  once </w:t>
            </w:r>
          </w:p>
          <w:p w:rsidR="00F64712" w:rsidRPr="00F64712" w:rsidRDefault="00F64712" w:rsidP="00F64712">
            <w:pPr>
              <w:numPr>
                <w:ilvl w:val="0"/>
                <w:numId w:val="24"/>
              </w:numPr>
              <w:contextualSpacing/>
              <w:rPr>
                <w:sz w:val="18"/>
                <w:szCs w:val="18"/>
              </w:rPr>
            </w:pPr>
            <w:r w:rsidRPr="00F64712">
              <w:rPr>
                <w:sz w:val="18"/>
                <w:szCs w:val="18"/>
              </w:rPr>
              <w:t xml:space="preserve">Support as required with college visits /University visits </w:t>
            </w:r>
          </w:p>
          <w:p w:rsidR="00F64712" w:rsidRPr="00F64712" w:rsidRDefault="00F64712" w:rsidP="00F64712">
            <w:pPr>
              <w:numPr>
                <w:ilvl w:val="0"/>
                <w:numId w:val="24"/>
              </w:numPr>
              <w:contextualSpacing/>
              <w:rPr>
                <w:sz w:val="18"/>
                <w:szCs w:val="18"/>
              </w:rPr>
            </w:pPr>
            <w:r w:rsidRPr="00F64712">
              <w:rPr>
                <w:sz w:val="18"/>
                <w:szCs w:val="18"/>
              </w:rPr>
              <w:t xml:space="preserve">All post 16 seen by In house team&amp; given support plans </w:t>
            </w:r>
          </w:p>
          <w:p w:rsidR="00F64712" w:rsidRPr="00F64712" w:rsidRDefault="00F64712" w:rsidP="00F64712">
            <w:pPr>
              <w:numPr>
                <w:ilvl w:val="0"/>
                <w:numId w:val="24"/>
              </w:numPr>
              <w:contextualSpacing/>
              <w:rPr>
                <w:sz w:val="18"/>
                <w:szCs w:val="18"/>
              </w:rPr>
            </w:pPr>
            <w:r w:rsidRPr="00F64712">
              <w:rPr>
                <w:sz w:val="18"/>
                <w:szCs w:val="18"/>
              </w:rPr>
              <w:t>All attend in school careers ACT day</w:t>
            </w:r>
          </w:p>
          <w:p w:rsidR="00F64712" w:rsidRPr="00F64712" w:rsidRDefault="00F64712" w:rsidP="00F64712">
            <w:pPr>
              <w:numPr>
                <w:ilvl w:val="0"/>
                <w:numId w:val="24"/>
              </w:numPr>
              <w:contextualSpacing/>
              <w:rPr>
                <w:sz w:val="18"/>
                <w:szCs w:val="18"/>
              </w:rPr>
            </w:pPr>
            <w:r w:rsidRPr="00F64712">
              <w:rPr>
                <w:sz w:val="18"/>
                <w:szCs w:val="18"/>
              </w:rPr>
              <w:t>Destinations tracked in KS4/KS5</w:t>
            </w:r>
          </w:p>
          <w:p w:rsidR="00F64712" w:rsidRPr="00F64712" w:rsidRDefault="00F64712" w:rsidP="00F64712">
            <w:pPr>
              <w:numPr>
                <w:ilvl w:val="0"/>
                <w:numId w:val="24"/>
              </w:numPr>
              <w:contextualSpacing/>
              <w:rPr>
                <w:sz w:val="18"/>
                <w:szCs w:val="18"/>
              </w:rPr>
            </w:pPr>
            <w:r w:rsidRPr="00F64712">
              <w:rPr>
                <w:sz w:val="18"/>
                <w:szCs w:val="18"/>
              </w:rPr>
              <w:t>All Receive IAG</w:t>
            </w:r>
          </w:p>
          <w:p w:rsidR="00F64712" w:rsidRPr="00F64712" w:rsidRDefault="00F64712" w:rsidP="00F64712">
            <w:pPr>
              <w:numPr>
                <w:ilvl w:val="0"/>
                <w:numId w:val="24"/>
              </w:numPr>
              <w:contextualSpacing/>
              <w:rPr>
                <w:sz w:val="18"/>
                <w:szCs w:val="18"/>
                <w:lang w:eastAsia="en-US"/>
              </w:rPr>
            </w:pPr>
            <w:r w:rsidRPr="00F64712">
              <w:rPr>
                <w:sz w:val="18"/>
                <w:szCs w:val="18"/>
              </w:rPr>
              <w:t xml:space="preserve">Support via bursary with University Open Days </w:t>
            </w:r>
          </w:p>
        </w:tc>
        <w:tc>
          <w:tcPr>
            <w:tcW w:w="1701" w:type="dxa"/>
          </w:tcPr>
          <w:p w:rsidR="00F64712" w:rsidRPr="00F64712" w:rsidRDefault="00F64712" w:rsidP="00F64712">
            <w:pPr>
              <w:rPr>
                <w:sz w:val="18"/>
                <w:szCs w:val="18"/>
                <w:lang w:eastAsia="en-US"/>
              </w:rPr>
            </w:pPr>
            <w:r w:rsidRPr="00F64712">
              <w:rPr>
                <w:sz w:val="18"/>
                <w:szCs w:val="18"/>
                <w:lang w:eastAsia="en-US"/>
              </w:rPr>
              <w:t>See post 18 destinations</w:t>
            </w:r>
          </w:p>
          <w:p w:rsidR="00F64712" w:rsidRPr="00F64712" w:rsidRDefault="00A94C83" w:rsidP="00F64712">
            <w:pPr>
              <w:rPr>
                <w:sz w:val="18"/>
                <w:szCs w:val="18"/>
                <w:lang w:eastAsia="en-US"/>
              </w:rPr>
            </w:pPr>
            <w:r>
              <w:rPr>
                <w:sz w:val="18"/>
                <w:szCs w:val="18"/>
                <w:lang w:eastAsia="en-US"/>
              </w:rPr>
              <w:t xml:space="preserve">See Post 16 Destinations </w:t>
            </w:r>
          </w:p>
          <w:p w:rsidR="00F64712" w:rsidRPr="00F64712" w:rsidRDefault="00F64712" w:rsidP="00F64712">
            <w:pPr>
              <w:rPr>
                <w:sz w:val="18"/>
                <w:szCs w:val="18"/>
                <w:lang w:eastAsia="en-US"/>
              </w:rPr>
            </w:pPr>
            <w:r w:rsidRPr="00F64712">
              <w:rPr>
                <w:sz w:val="18"/>
                <w:szCs w:val="18"/>
                <w:lang w:eastAsia="en-US"/>
              </w:rPr>
              <w:t xml:space="preserve">All had careers meetings </w:t>
            </w:r>
          </w:p>
          <w:p w:rsidR="00F64712" w:rsidRPr="00F64712" w:rsidRDefault="00F64712" w:rsidP="00F64712">
            <w:pPr>
              <w:rPr>
                <w:sz w:val="18"/>
                <w:szCs w:val="18"/>
                <w:highlight w:val="yellow"/>
                <w:lang w:eastAsia="en-US"/>
              </w:rPr>
            </w:pPr>
          </w:p>
        </w:tc>
        <w:tc>
          <w:tcPr>
            <w:tcW w:w="1559" w:type="dxa"/>
            <w:shd w:val="clear" w:color="auto" w:fill="auto"/>
          </w:tcPr>
          <w:p w:rsidR="00F64712" w:rsidRPr="00F64712" w:rsidRDefault="00A94C83" w:rsidP="00F64712">
            <w:pPr>
              <w:rPr>
                <w:sz w:val="18"/>
                <w:szCs w:val="18"/>
                <w:lang w:eastAsia="en-US"/>
              </w:rPr>
            </w:pPr>
            <w:r>
              <w:rPr>
                <w:sz w:val="18"/>
                <w:szCs w:val="18"/>
                <w:lang w:eastAsia="en-US"/>
              </w:rPr>
              <w:t xml:space="preserve">This provision will need to be reviewed as part of the changing careers provision requirement. </w:t>
            </w:r>
            <w:r w:rsidR="00F64712" w:rsidRPr="00F64712">
              <w:rPr>
                <w:sz w:val="18"/>
                <w:szCs w:val="18"/>
                <w:lang w:eastAsia="en-US"/>
              </w:rPr>
              <w:t xml:space="preserve">learning </w:t>
            </w:r>
          </w:p>
          <w:p w:rsidR="00F64712" w:rsidRPr="00F64712" w:rsidRDefault="00F64712" w:rsidP="00F64712">
            <w:pPr>
              <w:rPr>
                <w:sz w:val="18"/>
                <w:szCs w:val="18"/>
                <w:lang w:eastAsia="en-US"/>
              </w:rPr>
            </w:pPr>
            <w:r w:rsidRPr="00F64712">
              <w:rPr>
                <w:sz w:val="18"/>
                <w:szCs w:val="18"/>
                <w:lang w:eastAsia="en-US"/>
              </w:rPr>
              <w:t xml:space="preserve">All Year11/11 </w:t>
            </w:r>
            <w:proofErr w:type="spellStart"/>
            <w:r w:rsidRPr="00F64712">
              <w:rPr>
                <w:sz w:val="18"/>
                <w:szCs w:val="18"/>
                <w:lang w:eastAsia="en-US"/>
              </w:rPr>
              <w:t>hav</w:t>
            </w:r>
            <w:proofErr w:type="spellEnd"/>
            <w:r w:rsidRPr="00F64712">
              <w:rPr>
                <w:sz w:val="18"/>
                <w:szCs w:val="18"/>
                <w:lang w:eastAsia="en-US"/>
              </w:rPr>
              <w:t xml:space="preserve"> e activities day </w:t>
            </w:r>
          </w:p>
          <w:p w:rsidR="00F64712" w:rsidRPr="00F64712" w:rsidRDefault="00F64712" w:rsidP="00F64712">
            <w:pPr>
              <w:rPr>
                <w:sz w:val="18"/>
                <w:szCs w:val="18"/>
                <w:lang w:eastAsia="en-US"/>
              </w:rPr>
            </w:pPr>
            <w:r w:rsidRPr="00F64712">
              <w:rPr>
                <w:sz w:val="18"/>
                <w:szCs w:val="18"/>
                <w:lang w:eastAsia="en-US"/>
              </w:rPr>
              <w:t xml:space="preserve">MA DP pupils identified and sent to Wellington College for relevant courses </w:t>
            </w:r>
          </w:p>
          <w:p w:rsidR="00F64712" w:rsidRPr="00F64712" w:rsidRDefault="00F64712" w:rsidP="00F64712">
            <w:pPr>
              <w:rPr>
                <w:sz w:val="18"/>
                <w:szCs w:val="18"/>
                <w:lang w:eastAsia="en-US"/>
              </w:rPr>
            </w:pPr>
          </w:p>
          <w:p w:rsidR="00F64712" w:rsidRPr="00F64712" w:rsidRDefault="00F64712" w:rsidP="00F64712">
            <w:pPr>
              <w:shd w:val="clear" w:color="auto" w:fill="FFFF99"/>
              <w:rPr>
                <w:sz w:val="18"/>
                <w:szCs w:val="18"/>
                <w:lang w:eastAsia="en-US"/>
              </w:rPr>
            </w:pPr>
          </w:p>
        </w:tc>
      </w:tr>
      <w:tr w:rsidR="00F64712" w:rsidRPr="00F64712" w:rsidTr="00E831B4">
        <w:tc>
          <w:tcPr>
            <w:tcW w:w="2694" w:type="dxa"/>
            <w:hideMark/>
          </w:tcPr>
          <w:p w:rsidR="00F64712" w:rsidRPr="00F64712" w:rsidRDefault="00F64712" w:rsidP="00F64712">
            <w:pPr>
              <w:rPr>
                <w:sz w:val="18"/>
                <w:szCs w:val="18"/>
              </w:rPr>
            </w:pPr>
            <w:r w:rsidRPr="00F64712">
              <w:rPr>
                <w:sz w:val="18"/>
                <w:szCs w:val="18"/>
              </w:rPr>
              <w:t xml:space="preserve">Literacy </w:t>
            </w: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 xml:space="preserve">Bespoke timetable KS3 </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Accelerated Reader Scheme</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 xml:space="preserve">Reading Buddies </w:t>
            </w:r>
          </w:p>
          <w:p w:rsidR="00F64712" w:rsidRPr="00F64712" w:rsidRDefault="00F64712" w:rsidP="00F64712">
            <w:pPr>
              <w:rPr>
                <w:sz w:val="18"/>
                <w:szCs w:val="18"/>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 xml:space="preserve">English LSA Mentors </w:t>
            </w:r>
          </w:p>
        </w:tc>
        <w:tc>
          <w:tcPr>
            <w:tcW w:w="2835" w:type="dxa"/>
          </w:tcPr>
          <w:p w:rsidR="00F64712" w:rsidRPr="00F64712" w:rsidRDefault="00F64712" w:rsidP="00F64712">
            <w:pPr>
              <w:rPr>
                <w:sz w:val="18"/>
                <w:szCs w:val="18"/>
              </w:rPr>
            </w:pPr>
            <w:r w:rsidRPr="00F64712">
              <w:rPr>
                <w:sz w:val="18"/>
                <w:szCs w:val="18"/>
              </w:rPr>
              <w:lastRenderedPageBreak/>
              <w:t xml:space="preserve">To close gaps in KS3 </w:t>
            </w: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 xml:space="preserve">Literacy Intervention in year 7 </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 xml:space="preserve">All students in Years 7 &amp; 8 and the low </w:t>
            </w:r>
            <w:proofErr w:type="spellStart"/>
            <w:r w:rsidRPr="00F64712">
              <w:rPr>
                <w:sz w:val="18"/>
                <w:szCs w:val="18"/>
              </w:rPr>
              <w:t>attainers</w:t>
            </w:r>
            <w:proofErr w:type="spellEnd"/>
            <w:r w:rsidRPr="00F64712">
              <w:rPr>
                <w:sz w:val="18"/>
                <w:szCs w:val="18"/>
              </w:rPr>
              <w:t xml:space="preserve"> in Year 9 have access to accelerated reader. PP funding covers part of this cost.</w:t>
            </w:r>
          </w:p>
          <w:p w:rsidR="00F64712" w:rsidRPr="00F64712" w:rsidRDefault="00F64712" w:rsidP="00F64712">
            <w:pPr>
              <w:rPr>
                <w:sz w:val="18"/>
                <w:szCs w:val="18"/>
              </w:rPr>
            </w:pPr>
          </w:p>
          <w:p w:rsidR="00F64712" w:rsidRPr="00F64712" w:rsidRDefault="00F64712" w:rsidP="00F64712">
            <w:pPr>
              <w:rPr>
                <w:sz w:val="18"/>
                <w:szCs w:val="18"/>
                <w:lang w:eastAsia="en-US"/>
              </w:rPr>
            </w:pPr>
            <w:r w:rsidRPr="00F64712">
              <w:rPr>
                <w:sz w:val="18"/>
                <w:szCs w:val="18"/>
                <w:lang w:eastAsia="en-US"/>
              </w:rPr>
              <w:t xml:space="preserve">Year 7 intervention supported by English LSA team Year 10 work on a weekly basis with key year 7 students to listen to them read </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lastRenderedPageBreak/>
              <w:t xml:space="preserve">Year 10 pupils work with Year 7 pupils with low reading ages to boost confidence and love of reading </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 xml:space="preserve">The team work on 121 throughout the day /group work /literacy support as well as well as Tutor time 121   </w:t>
            </w:r>
          </w:p>
        </w:tc>
        <w:tc>
          <w:tcPr>
            <w:tcW w:w="1134" w:type="dxa"/>
            <w:hideMark/>
          </w:tcPr>
          <w:p w:rsidR="00F64712" w:rsidRPr="00F64712" w:rsidRDefault="00F64712" w:rsidP="00F64712">
            <w:pPr>
              <w:rPr>
                <w:sz w:val="18"/>
                <w:szCs w:val="18"/>
                <w:lang w:eastAsia="en-US"/>
              </w:rPr>
            </w:pPr>
            <w:r w:rsidRPr="00F64712">
              <w:rPr>
                <w:sz w:val="18"/>
                <w:szCs w:val="18"/>
                <w:lang w:eastAsia="en-US"/>
              </w:rPr>
              <w:lastRenderedPageBreak/>
              <w:t>£7,000 towards cost of £14,000</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£1000 out of total spend £4000</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 xml:space="preserve">LSA time </w:t>
            </w:r>
          </w:p>
          <w:p w:rsidR="00F64712" w:rsidRPr="00F64712" w:rsidRDefault="00F64712" w:rsidP="00F64712">
            <w:pPr>
              <w:rPr>
                <w:sz w:val="18"/>
                <w:szCs w:val="18"/>
                <w:lang w:eastAsia="en-US"/>
              </w:rPr>
            </w:pPr>
          </w:p>
        </w:tc>
        <w:tc>
          <w:tcPr>
            <w:tcW w:w="851" w:type="dxa"/>
            <w:hideMark/>
          </w:tcPr>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lang w:eastAsia="en-US"/>
              </w:rPr>
            </w:pPr>
            <w:r w:rsidRPr="00F64712">
              <w:rPr>
                <w:sz w:val="18"/>
                <w:szCs w:val="18"/>
              </w:rPr>
              <w:t>KS3</w:t>
            </w:r>
          </w:p>
        </w:tc>
        <w:tc>
          <w:tcPr>
            <w:tcW w:w="2551" w:type="dxa"/>
            <w:hideMark/>
          </w:tcPr>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 xml:space="preserve">Pupils access the curriculum </w:t>
            </w:r>
          </w:p>
          <w:p w:rsidR="00F64712" w:rsidRPr="00F64712" w:rsidRDefault="00F64712" w:rsidP="00F64712">
            <w:pPr>
              <w:rPr>
                <w:sz w:val="18"/>
                <w:szCs w:val="18"/>
              </w:rPr>
            </w:pPr>
            <w:r w:rsidRPr="00F64712">
              <w:rPr>
                <w:sz w:val="18"/>
                <w:szCs w:val="18"/>
              </w:rPr>
              <w:t xml:space="preserve">Reading ages rise </w:t>
            </w:r>
          </w:p>
          <w:p w:rsidR="00F64712" w:rsidRPr="00F64712" w:rsidRDefault="00F64712" w:rsidP="00F64712">
            <w:pPr>
              <w:rPr>
                <w:sz w:val="18"/>
                <w:szCs w:val="18"/>
              </w:rPr>
            </w:pPr>
            <w:r w:rsidRPr="00F64712">
              <w:rPr>
                <w:sz w:val="18"/>
                <w:szCs w:val="18"/>
              </w:rPr>
              <w:t xml:space="preserve">Removes barrier to learning across the curriculum </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lang w:eastAsia="en-US"/>
              </w:rPr>
            </w:pPr>
            <w:r w:rsidRPr="00F64712">
              <w:rPr>
                <w:sz w:val="18"/>
                <w:szCs w:val="18"/>
              </w:rPr>
              <w:t>Increase in reading ages.</w:t>
            </w:r>
          </w:p>
          <w:p w:rsidR="00F64712" w:rsidRPr="00F64712" w:rsidRDefault="00F64712" w:rsidP="00F64712">
            <w:pPr>
              <w:rPr>
                <w:sz w:val="18"/>
                <w:szCs w:val="18"/>
              </w:rPr>
            </w:pPr>
            <w:r w:rsidRPr="00F64712">
              <w:rPr>
                <w:sz w:val="18"/>
                <w:szCs w:val="18"/>
              </w:rPr>
              <w:t>Increase in reading for pleasure.</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lastRenderedPageBreak/>
              <w:t xml:space="preserve">Transition and Resilience for year 7 &amp; Year 10 DP pupils who support if appropriate </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lang w:eastAsia="en-US"/>
              </w:rPr>
            </w:pPr>
            <w:r w:rsidRPr="00F64712">
              <w:rPr>
                <w:sz w:val="18"/>
                <w:szCs w:val="18"/>
              </w:rPr>
              <w:t xml:space="preserve">The LSA team in English have a considerable impact on those DP pupils with low prior attainment and Scaled Scores significantly below 100. </w:t>
            </w:r>
          </w:p>
        </w:tc>
        <w:tc>
          <w:tcPr>
            <w:tcW w:w="2410" w:type="dxa"/>
          </w:tcPr>
          <w:p w:rsidR="00F64712" w:rsidRPr="00F64712" w:rsidRDefault="00F64712" w:rsidP="00F64712">
            <w:pPr>
              <w:rPr>
                <w:sz w:val="18"/>
                <w:szCs w:val="18"/>
                <w:lang w:eastAsia="en-US"/>
              </w:rPr>
            </w:pPr>
          </w:p>
          <w:p w:rsidR="00F64712" w:rsidRPr="00F64712" w:rsidRDefault="00F64712" w:rsidP="00F64712">
            <w:pPr>
              <w:numPr>
                <w:ilvl w:val="0"/>
                <w:numId w:val="32"/>
              </w:numPr>
              <w:contextualSpacing/>
              <w:rPr>
                <w:sz w:val="18"/>
                <w:szCs w:val="18"/>
                <w:lang w:eastAsia="en-US"/>
              </w:rPr>
            </w:pPr>
            <w:r w:rsidRPr="00F64712">
              <w:rPr>
                <w:sz w:val="18"/>
                <w:szCs w:val="18"/>
                <w:lang w:eastAsia="en-US"/>
              </w:rPr>
              <w:t xml:space="preserve">Pupils with low scaled scores/reading ages to have literacy support in intervention timetable created by limiting language options to 1  and releasing timetable time for literacy lessons </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lastRenderedPageBreak/>
              <w:t xml:space="preserve">DP Pupils on Reading Buddies and AR show improved reading ages </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tc>
        <w:tc>
          <w:tcPr>
            <w:tcW w:w="1701" w:type="dxa"/>
          </w:tcPr>
          <w:p w:rsidR="00F64712" w:rsidRDefault="00F64712" w:rsidP="00F64712">
            <w:pPr>
              <w:rPr>
                <w:sz w:val="18"/>
                <w:szCs w:val="18"/>
                <w:lang w:eastAsia="en-US"/>
              </w:rPr>
            </w:pPr>
          </w:p>
          <w:p w:rsidR="00973BDE" w:rsidRPr="00F64712" w:rsidRDefault="00973BDE"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 xml:space="preserve">AR results greater progress has been seen since change in staffing </w:t>
            </w:r>
          </w:p>
          <w:p w:rsidR="00F64712" w:rsidRPr="00F64712" w:rsidRDefault="00F64712" w:rsidP="00F64712">
            <w:pPr>
              <w:rPr>
                <w:sz w:val="18"/>
                <w:szCs w:val="18"/>
                <w:lang w:eastAsia="en-US"/>
              </w:rPr>
            </w:pPr>
            <w:r w:rsidRPr="00F64712">
              <w:rPr>
                <w:sz w:val="18"/>
                <w:szCs w:val="18"/>
                <w:lang w:eastAsia="en-US"/>
              </w:rPr>
              <w:t xml:space="preserve"> </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 xml:space="preserve">LSA team to run </w:t>
            </w:r>
            <w:r w:rsidR="00973BDE">
              <w:rPr>
                <w:sz w:val="18"/>
                <w:szCs w:val="18"/>
                <w:lang w:eastAsia="en-US"/>
              </w:rPr>
              <w:t>and manage Reading Buddies 2018</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tc>
        <w:tc>
          <w:tcPr>
            <w:tcW w:w="1559" w:type="dxa"/>
          </w:tcPr>
          <w:p w:rsidR="00F64712" w:rsidRPr="00F64712" w:rsidRDefault="00F64712" w:rsidP="00F64712">
            <w:pPr>
              <w:rPr>
                <w:sz w:val="18"/>
                <w:szCs w:val="18"/>
                <w:lang w:eastAsia="en-US"/>
              </w:rPr>
            </w:pPr>
            <w:r w:rsidRPr="00F64712">
              <w:rPr>
                <w:sz w:val="18"/>
                <w:szCs w:val="18"/>
                <w:lang w:eastAsia="en-US"/>
              </w:rPr>
              <w:lastRenderedPageBreak/>
              <w:t>Small group to continue with support from embedded team of LSA s</w:t>
            </w:r>
          </w:p>
          <w:p w:rsidR="00F64712" w:rsidRPr="00F64712" w:rsidRDefault="00F64712" w:rsidP="00F64712">
            <w:pPr>
              <w:rPr>
                <w:sz w:val="18"/>
                <w:szCs w:val="18"/>
                <w:lang w:eastAsia="en-US"/>
              </w:rPr>
            </w:pPr>
            <w:r w:rsidRPr="00F64712">
              <w:rPr>
                <w:sz w:val="18"/>
                <w:szCs w:val="18"/>
                <w:lang w:eastAsia="en-US"/>
              </w:rPr>
              <w:t xml:space="preserve">Morning Intervention to continue – including Reading Buddies as well as 121 with the LSA team </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The school to continue with AR</w:t>
            </w:r>
          </w:p>
          <w:p w:rsidR="00F64712" w:rsidRPr="00F64712" w:rsidRDefault="00973BDE" w:rsidP="00F64712">
            <w:pPr>
              <w:rPr>
                <w:sz w:val="18"/>
                <w:szCs w:val="18"/>
                <w:lang w:eastAsia="en-US"/>
              </w:rPr>
            </w:pPr>
            <w:r>
              <w:rPr>
                <w:sz w:val="18"/>
                <w:szCs w:val="18"/>
                <w:lang w:eastAsia="en-US"/>
              </w:rPr>
              <w:t>20</w:t>
            </w:r>
            <w:r w:rsidR="00F64712" w:rsidRPr="00F64712">
              <w:rPr>
                <w:sz w:val="18"/>
                <w:szCs w:val="18"/>
                <w:lang w:eastAsia="en-US"/>
              </w:rPr>
              <w:t xml:space="preserve">18  </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 xml:space="preserve">LSA team to continue 2018 </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 xml:space="preserve">English also keen to set up Reading Group for year 7 Parents and pupils DP money to fund books in 2017/18 </w:t>
            </w:r>
          </w:p>
        </w:tc>
      </w:tr>
      <w:tr w:rsidR="00F64712" w:rsidRPr="00F64712" w:rsidTr="00E831B4">
        <w:tc>
          <w:tcPr>
            <w:tcW w:w="2694" w:type="dxa"/>
            <w:hideMark/>
          </w:tcPr>
          <w:p w:rsidR="00F64712" w:rsidRPr="00F64712" w:rsidRDefault="00F64712" w:rsidP="00F64712">
            <w:pPr>
              <w:rPr>
                <w:sz w:val="18"/>
                <w:szCs w:val="18"/>
              </w:rPr>
            </w:pPr>
            <w:r w:rsidRPr="00F64712">
              <w:rPr>
                <w:sz w:val="18"/>
                <w:szCs w:val="18"/>
              </w:rPr>
              <w:lastRenderedPageBreak/>
              <w:t>Counselling &amp; Mental Health service</w:t>
            </w: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 xml:space="preserve">ARC </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lang w:eastAsia="en-US"/>
              </w:rPr>
            </w:pPr>
            <w:r w:rsidRPr="00F64712">
              <w:rPr>
                <w:sz w:val="18"/>
                <w:szCs w:val="18"/>
              </w:rPr>
              <w:t xml:space="preserve">In House Support 121 wellbeing and Anxiety </w:t>
            </w:r>
          </w:p>
        </w:tc>
        <w:tc>
          <w:tcPr>
            <w:tcW w:w="2835" w:type="dxa"/>
            <w:hideMark/>
          </w:tcPr>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Extended counselling provision for PP students</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lang w:eastAsia="en-US"/>
              </w:rPr>
            </w:pPr>
            <w:r w:rsidRPr="00F64712">
              <w:rPr>
                <w:sz w:val="18"/>
                <w:szCs w:val="18"/>
              </w:rPr>
              <w:t>To build resilience in DP and try to make them “ready to Learn</w:t>
            </w:r>
          </w:p>
        </w:tc>
        <w:tc>
          <w:tcPr>
            <w:tcW w:w="1134" w:type="dxa"/>
            <w:hideMark/>
          </w:tcPr>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£1000</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lang w:eastAsia="en-US"/>
              </w:rPr>
            </w:pPr>
            <w:r w:rsidRPr="00F64712">
              <w:rPr>
                <w:sz w:val="18"/>
                <w:szCs w:val="18"/>
              </w:rPr>
              <w:t xml:space="preserve">£1000 – towards costs </w:t>
            </w:r>
          </w:p>
        </w:tc>
        <w:tc>
          <w:tcPr>
            <w:tcW w:w="851" w:type="dxa"/>
          </w:tcPr>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KS345</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KS345</w:t>
            </w:r>
          </w:p>
          <w:p w:rsidR="00F64712" w:rsidRPr="00F64712" w:rsidRDefault="00F64712" w:rsidP="00F64712">
            <w:pPr>
              <w:rPr>
                <w:sz w:val="18"/>
                <w:szCs w:val="18"/>
                <w:lang w:eastAsia="en-US"/>
              </w:rPr>
            </w:pPr>
          </w:p>
        </w:tc>
        <w:tc>
          <w:tcPr>
            <w:tcW w:w="2551" w:type="dxa"/>
            <w:hideMark/>
          </w:tcPr>
          <w:p w:rsidR="00F64712" w:rsidRPr="00F64712" w:rsidRDefault="00F64712" w:rsidP="00F64712">
            <w:pPr>
              <w:rPr>
                <w:sz w:val="18"/>
                <w:szCs w:val="18"/>
              </w:rPr>
            </w:pPr>
            <w:r w:rsidRPr="00F64712">
              <w:rPr>
                <w:sz w:val="18"/>
                <w:szCs w:val="18"/>
              </w:rPr>
              <w:t xml:space="preserve">Priority service </w:t>
            </w: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Better mental health for all DPs</w:t>
            </w:r>
          </w:p>
          <w:p w:rsidR="00F64712" w:rsidRPr="00F64712" w:rsidRDefault="00F64712" w:rsidP="00F64712">
            <w:pPr>
              <w:rPr>
                <w:sz w:val="18"/>
                <w:szCs w:val="18"/>
              </w:rPr>
            </w:pPr>
            <w:r w:rsidRPr="00F64712">
              <w:rPr>
                <w:sz w:val="18"/>
                <w:szCs w:val="18"/>
              </w:rPr>
              <w:t xml:space="preserve">Attendance data </w:t>
            </w:r>
          </w:p>
          <w:p w:rsidR="00F64712" w:rsidRPr="00F64712" w:rsidRDefault="00F64712" w:rsidP="00F64712">
            <w:pPr>
              <w:rPr>
                <w:sz w:val="18"/>
                <w:szCs w:val="18"/>
              </w:rPr>
            </w:pPr>
            <w:r w:rsidRPr="00F64712">
              <w:rPr>
                <w:sz w:val="18"/>
                <w:szCs w:val="18"/>
              </w:rPr>
              <w:t xml:space="preserve">PA Data </w:t>
            </w:r>
          </w:p>
          <w:p w:rsidR="00F64712" w:rsidRPr="00F64712" w:rsidRDefault="00F64712" w:rsidP="00F64712">
            <w:pPr>
              <w:rPr>
                <w:sz w:val="18"/>
                <w:szCs w:val="18"/>
              </w:rPr>
            </w:pPr>
            <w:r w:rsidRPr="00F64712">
              <w:rPr>
                <w:sz w:val="18"/>
                <w:szCs w:val="18"/>
              </w:rPr>
              <w:t xml:space="preserve">Robustness at key times </w:t>
            </w:r>
          </w:p>
          <w:p w:rsidR="00F64712" w:rsidRPr="00F64712" w:rsidRDefault="00F64712" w:rsidP="00F64712">
            <w:pPr>
              <w:rPr>
                <w:sz w:val="18"/>
                <w:szCs w:val="18"/>
              </w:rPr>
            </w:pPr>
            <w:proofErr w:type="spellStart"/>
            <w:r w:rsidRPr="00F64712">
              <w:rPr>
                <w:sz w:val="18"/>
                <w:szCs w:val="18"/>
              </w:rPr>
              <w:t>Neet</w:t>
            </w:r>
            <w:proofErr w:type="spellEnd"/>
            <w:r w:rsidRPr="00F64712">
              <w:rPr>
                <w:sz w:val="18"/>
                <w:szCs w:val="18"/>
              </w:rPr>
              <w:t xml:space="preserve"> Data </w:t>
            </w:r>
          </w:p>
          <w:p w:rsidR="00F64712" w:rsidRPr="00F64712" w:rsidRDefault="00F64712" w:rsidP="00F64712">
            <w:pPr>
              <w:rPr>
                <w:sz w:val="18"/>
                <w:szCs w:val="18"/>
                <w:lang w:eastAsia="en-US"/>
              </w:rPr>
            </w:pPr>
            <w:r w:rsidRPr="00F64712">
              <w:rPr>
                <w:sz w:val="18"/>
                <w:szCs w:val="18"/>
              </w:rPr>
              <w:t xml:space="preserve">Post 16 Destinations </w:t>
            </w:r>
          </w:p>
        </w:tc>
        <w:tc>
          <w:tcPr>
            <w:tcW w:w="2410" w:type="dxa"/>
          </w:tcPr>
          <w:p w:rsidR="00F64712" w:rsidRPr="00F64712" w:rsidRDefault="00F64712" w:rsidP="00F64712">
            <w:pPr>
              <w:rPr>
                <w:sz w:val="18"/>
                <w:szCs w:val="18"/>
                <w:lang w:eastAsia="en-US"/>
              </w:rPr>
            </w:pPr>
            <w:r w:rsidRPr="00F64712">
              <w:rPr>
                <w:sz w:val="18"/>
                <w:szCs w:val="18"/>
                <w:lang w:eastAsia="en-US"/>
              </w:rPr>
              <w:t xml:space="preserve">ARC services purchased </w:t>
            </w:r>
          </w:p>
          <w:p w:rsidR="00F64712" w:rsidRPr="00F64712" w:rsidRDefault="00F64712" w:rsidP="00F64712">
            <w:pPr>
              <w:rPr>
                <w:sz w:val="18"/>
                <w:szCs w:val="18"/>
                <w:lang w:eastAsia="en-US"/>
              </w:rPr>
            </w:pPr>
            <w:r w:rsidRPr="00F64712">
              <w:rPr>
                <w:sz w:val="18"/>
                <w:szCs w:val="18"/>
                <w:lang w:eastAsia="en-US"/>
              </w:rPr>
              <w:t>In House provision is ongoing</w:t>
            </w:r>
          </w:p>
          <w:p w:rsidR="00F64712" w:rsidRPr="00F64712" w:rsidRDefault="00F64712" w:rsidP="00F64712">
            <w:pPr>
              <w:rPr>
                <w:sz w:val="18"/>
                <w:szCs w:val="18"/>
                <w:lang w:eastAsia="en-US"/>
              </w:rPr>
            </w:pPr>
            <w:r w:rsidRPr="00F64712">
              <w:rPr>
                <w:sz w:val="18"/>
                <w:szCs w:val="18"/>
                <w:lang w:eastAsia="en-US"/>
              </w:rPr>
              <w:t xml:space="preserve">SLT  lead To track DP access and attendance at this support </w:t>
            </w:r>
          </w:p>
        </w:tc>
        <w:tc>
          <w:tcPr>
            <w:tcW w:w="1701" w:type="dxa"/>
          </w:tcPr>
          <w:p w:rsidR="00F64712" w:rsidRPr="00F64712" w:rsidRDefault="00F64712" w:rsidP="00F64712">
            <w:pPr>
              <w:rPr>
                <w:sz w:val="18"/>
                <w:szCs w:val="18"/>
                <w:lang w:eastAsia="en-US"/>
              </w:rPr>
            </w:pPr>
            <w:r w:rsidRPr="00F64712">
              <w:rPr>
                <w:sz w:val="18"/>
                <w:szCs w:val="18"/>
                <w:lang w:eastAsia="en-US"/>
              </w:rPr>
              <w:t xml:space="preserve">12/28 pupils seen regularly in 2016/17 DP  </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 xml:space="preserve">This is a keen early intervention service to build resilience/ offer support and encourage pupils to keep attending </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r w:rsidRPr="00F64712">
              <w:rPr>
                <w:sz w:val="18"/>
                <w:szCs w:val="18"/>
                <w:lang w:eastAsia="en-US"/>
              </w:rPr>
              <w:t xml:space="preserve">ARC also train our Year 13 mentors </w:t>
            </w:r>
          </w:p>
        </w:tc>
        <w:tc>
          <w:tcPr>
            <w:tcW w:w="1559" w:type="dxa"/>
          </w:tcPr>
          <w:p w:rsidR="00F64712" w:rsidRPr="00F64712" w:rsidRDefault="00F64712" w:rsidP="00F64712">
            <w:pPr>
              <w:rPr>
                <w:sz w:val="18"/>
                <w:szCs w:val="18"/>
                <w:lang w:eastAsia="en-US"/>
              </w:rPr>
            </w:pPr>
            <w:r w:rsidRPr="00F64712">
              <w:rPr>
                <w:sz w:val="18"/>
                <w:szCs w:val="18"/>
                <w:lang w:eastAsia="en-US"/>
              </w:rPr>
              <w:t xml:space="preserve">To continue 2018 </w:t>
            </w:r>
          </w:p>
        </w:tc>
      </w:tr>
      <w:tr w:rsidR="00F64712" w:rsidRPr="00F64712" w:rsidTr="00E831B4">
        <w:tc>
          <w:tcPr>
            <w:tcW w:w="2694" w:type="dxa"/>
            <w:hideMark/>
          </w:tcPr>
          <w:p w:rsidR="00F64712" w:rsidRPr="00F64712" w:rsidRDefault="00F64712" w:rsidP="00F64712">
            <w:pPr>
              <w:rPr>
                <w:sz w:val="18"/>
                <w:szCs w:val="18"/>
              </w:rPr>
            </w:pPr>
            <w:r w:rsidRPr="00F64712">
              <w:rPr>
                <w:sz w:val="18"/>
                <w:szCs w:val="18"/>
              </w:rPr>
              <w:t xml:space="preserve">Behaviour management </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 xml:space="preserve">121 – Offered by External Support  </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lang w:eastAsia="en-US"/>
              </w:rPr>
            </w:pPr>
            <w:r w:rsidRPr="00F64712">
              <w:rPr>
                <w:sz w:val="18"/>
                <w:szCs w:val="18"/>
              </w:rPr>
              <w:t xml:space="preserve"> </w:t>
            </w:r>
          </w:p>
        </w:tc>
        <w:tc>
          <w:tcPr>
            <w:tcW w:w="2835" w:type="dxa"/>
            <w:hideMark/>
          </w:tcPr>
          <w:p w:rsidR="00F64712" w:rsidRPr="00F64712" w:rsidRDefault="00F64712" w:rsidP="00F64712">
            <w:pPr>
              <w:rPr>
                <w:sz w:val="18"/>
                <w:szCs w:val="18"/>
              </w:rPr>
            </w:pPr>
            <w:r w:rsidRPr="00F64712">
              <w:rPr>
                <w:sz w:val="18"/>
                <w:szCs w:val="18"/>
              </w:rPr>
              <w:lastRenderedPageBreak/>
              <w:t xml:space="preserve">Extended support for DPs with complex needs </w:t>
            </w: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To build resilience in DP and try to make them “ready to Learn”</w:t>
            </w: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lang w:eastAsia="en-US"/>
              </w:rPr>
            </w:pPr>
          </w:p>
        </w:tc>
        <w:tc>
          <w:tcPr>
            <w:tcW w:w="1134" w:type="dxa"/>
            <w:hideMark/>
          </w:tcPr>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p>
          <w:p w:rsidR="00F64712" w:rsidRPr="00F64712" w:rsidRDefault="00F64712" w:rsidP="00F64712">
            <w:pPr>
              <w:rPr>
                <w:sz w:val="18"/>
                <w:szCs w:val="18"/>
              </w:rPr>
            </w:pPr>
            <w:r w:rsidRPr="00F64712">
              <w:rPr>
                <w:sz w:val="18"/>
                <w:szCs w:val="18"/>
              </w:rPr>
              <w:t xml:space="preserve">£1000 contribution </w:t>
            </w: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F64712" w:rsidP="00F64712">
            <w:pPr>
              <w:rPr>
                <w:sz w:val="18"/>
                <w:szCs w:val="18"/>
                <w:lang w:eastAsia="en-US"/>
              </w:rPr>
            </w:pPr>
          </w:p>
          <w:p w:rsidR="00F64712" w:rsidRPr="00F64712" w:rsidRDefault="00973BDE" w:rsidP="00F64712">
            <w:pPr>
              <w:rPr>
                <w:sz w:val="18"/>
                <w:szCs w:val="18"/>
                <w:lang w:eastAsia="en-US"/>
              </w:rPr>
            </w:pPr>
            <w:r>
              <w:rPr>
                <w:sz w:val="18"/>
                <w:szCs w:val="18"/>
                <w:lang w:eastAsia="en-US"/>
              </w:rPr>
              <w:t>1</w:t>
            </w:r>
          </w:p>
        </w:tc>
        <w:tc>
          <w:tcPr>
            <w:tcW w:w="851" w:type="dxa"/>
            <w:hideMark/>
          </w:tcPr>
          <w:p w:rsidR="00F64712" w:rsidRPr="00F64712" w:rsidRDefault="00F64712" w:rsidP="00F64712">
            <w:pPr>
              <w:rPr>
                <w:sz w:val="18"/>
                <w:szCs w:val="18"/>
                <w:lang w:eastAsia="en-US"/>
              </w:rPr>
            </w:pPr>
            <w:r w:rsidRPr="00F64712">
              <w:rPr>
                <w:sz w:val="18"/>
                <w:szCs w:val="18"/>
              </w:rPr>
              <w:lastRenderedPageBreak/>
              <w:t>KS34</w:t>
            </w:r>
          </w:p>
        </w:tc>
        <w:tc>
          <w:tcPr>
            <w:tcW w:w="2551" w:type="dxa"/>
            <w:hideMark/>
          </w:tcPr>
          <w:p w:rsidR="00F64712" w:rsidRPr="00F64712" w:rsidRDefault="00F64712" w:rsidP="00F64712">
            <w:pPr>
              <w:rPr>
                <w:sz w:val="18"/>
                <w:szCs w:val="18"/>
              </w:rPr>
            </w:pPr>
            <w:r w:rsidRPr="00F64712">
              <w:rPr>
                <w:sz w:val="18"/>
                <w:szCs w:val="18"/>
              </w:rPr>
              <w:t xml:space="preserve">Priority Service </w:t>
            </w:r>
          </w:p>
          <w:p w:rsidR="00F64712" w:rsidRPr="00F64712" w:rsidRDefault="00F64712" w:rsidP="00F64712">
            <w:pPr>
              <w:rPr>
                <w:sz w:val="18"/>
                <w:szCs w:val="18"/>
              </w:rPr>
            </w:pPr>
            <w:r w:rsidRPr="00F64712">
              <w:rPr>
                <w:sz w:val="18"/>
                <w:szCs w:val="18"/>
              </w:rPr>
              <w:t>Better mental health for all DP</w:t>
            </w:r>
          </w:p>
          <w:p w:rsidR="00F64712" w:rsidRPr="00F64712" w:rsidRDefault="00F64712" w:rsidP="00F64712">
            <w:pPr>
              <w:rPr>
                <w:sz w:val="18"/>
                <w:szCs w:val="18"/>
              </w:rPr>
            </w:pPr>
            <w:r w:rsidRPr="00F64712">
              <w:rPr>
                <w:sz w:val="18"/>
                <w:szCs w:val="18"/>
              </w:rPr>
              <w:t xml:space="preserve">Zero Perm Exclusion DP </w:t>
            </w:r>
          </w:p>
          <w:p w:rsidR="00F64712" w:rsidRPr="00F64712" w:rsidRDefault="00F64712" w:rsidP="00F64712">
            <w:pPr>
              <w:rPr>
                <w:sz w:val="18"/>
                <w:szCs w:val="18"/>
              </w:rPr>
            </w:pPr>
            <w:r w:rsidRPr="00F64712">
              <w:rPr>
                <w:sz w:val="18"/>
                <w:szCs w:val="18"/>
              </w:rPr>
              <w:t xml:space="preserve">Zero Fixed term Exclusion  DP </w:t>
            </w:r>
          </w:p>
          <w:p w:rsidR="00F64712" w:rsidRPr="00F64712" w:rsidRDefault="00F64712" w:rsidP="00F64712">
            <w:pPr>
              <w:rPr>
                <w:sz w:val="18"/>
                <w:szCs w:val="18"/>
              </w:rPr>
            </w:pPr>
            <w:r w:rsidRPr="00F64712">
              <w:rPr>
                <w:sz w:val="18"/>
                <w:szCs w:val="18"/>
              </w:rPr>
              <w:t>Aim to resilience required  to learn</w:t>
            </w:r>
          </w:p>
          <w:p w:rsidR="00F64712" w:rsidRPr="00F64712" w:rsidRDefault="00F64712" w:rsidP="00F64712">
            <w:pPr>
              <w:rPr>
                <w:sz w:val="18"/>
                <w:szCs w:val="18"/>
              </w:rPr>
            </w:pPr>
            <w:r w:rsidRPr="00F64712">
              <w:rPr>
                <w:sz w:val="18"/>
                <w:szCs w:val="18"/>
              </w:rPr>
              <w:t xml:space="preserve">GR to track W/unit data </w:t>
            </w:r>
          </w:p>
          <w:p w:rsidR="00F64712" w:rsidRPr="00F64712" w:rsidRDefault="00F64712" w:rsidP="00F64712">
            <w:pPr>
              <w:rPr>
                <w:sz w:val="18"/>
                <w:szCs w:val="18"/>
              </w:rPr>
            </w:pPr>
            <w:r w:rsidRPr="00F64712">
              <w:rPr>
                <w:sz w:val="18"/>
                <w:szCs w:val="18"/>
              </w:rPr>
              <w:lastRenderedPageBreak/>
              <w:t>Behaviour marks tracked by THOY</w:t>
            </w:r>
          </w:p>
          <w:p w:rsidR="00F64712" w:rsidRPr="00F64712" w:rsidRDefault="00F64712" w:rsidP="00F64712">
            <w:pPr>
              <w:rPr>
                <w:sz w:val="18"/>
                <w:szCs w:val="18"/>
                <w:lang w:eastAsia="en-US"/>
              </w:rPr>
            </w:pPr>
          </w:p>
        </w:tc>
        <w:tc>
          <w:tcPr>
            <w:tcW w:w="2410" w:type="dxa"/>
          </w:tcPr>
          <w:p w:rsidR="00F64712" w:rsidRPr="00F64712" w:rsidRDefault="00F64712" w:rsidP="00F64712">
            <w:pPr>
              <w:rPr>
                <w:sz w:val="18"/>
                <w:szCs w:val="18"/>
                <w:highlight w:val="yellow"/>
                <w:lang w:eastAsia="en-US"/>
              </w:rPr>
            </w:pPr>
            <w:r w:rsidRPr="00F64712">
              <w:rPr>
                <w:sz w:val="18"/>
                <w:szCs w:val="18"/>
                <w:lang w:eastAsia="en-US"/>
              </w:rPr>
              <w:lastRenderedPageBreak/>
              <w:t xml:space="preserve">KTN to track DP access and attendance </w:t>
            </w:r>
          </w:p>
        </w:tc>
        <w:tc>
          <w:tcPr>
            <w:tcW w:w="1701" w:type="dxa"/>
          </w:tcPr>
          <w:p w:rsidR="00F64712" w:rsidRPr="00F64712" w:rsidRDefault="00973BDE" w:rsidP="00F64712">
            <w:pPr>
              <w:rPr>
                <w:sz w:val="18"/>
                <w:szCs w:val="18"/>
                <w:highlight w:val="yellow"/>
                <w:lang w:eastAsia="en-US"/>
              </w:rPr>
            </w:pPr>
            <w:r>
              <w:rPr>
                <w:sz w:val="18"/>
                <w:szCs w:val="18"/>
                <w:lang w:eastAsia="en-US"/>
              </w:rPr>
              <w:t>14</w:t>
            </w:r>
            <w:r w:rsidR="00F64712" w:rsidRPr="00F64712">
              <w:rPr>
                <w:sz w:val="18"/>
                <w:szCs w:val="18"/>
                <w:lang w:eastAsia="en-US"/>
              </w:rPr>
              <w:t xml:space="preserve"> DP pupils were supported on a priority service last year </w:t>
            </w:r>
          </w:p>
        </w:tc>
        <w:tc>
          <w:tcPr>
            <w:tcW w:w="1559" w:type="dxa"/>
          </w:tcPr>
          <w:p w:rsidR="00F64712" w:rsidRPr="00F64712" w:rsidRDefault="00F64712" w:rsidP="00F64712">
            <w:pPr>
              <w:rPr>
                <w:sz w:val="18"/>
                <w:szCs w:val="18"/>
                <w:lang w:eastAsia="en-US"/>
              </w:rPr>
            </w:pPr>
            <w:r w:rsidRPr="00F64712">
              <w:rPr>
                <w:sz w:val="18"/>
                <w:szCs w:val="18"/>
                <w:lang w:eastAsia="en-US"/>
              </w:rPr>
              <w:t xml:space="preserve">This service is a vital aspect of our support package for the most vulnerable pupils </w:t>
            </w:r>
          </w:p>
          <w:p w:rsidR="00F64712" w:rsidRDefault="00973BDE" w:rsidP="00F64712">
            <w:pPr>
              <w:rPr>
                <w:sz w:val="18"/>
                <w:szCs w:val="18"/>
                <w:highlight w:val="yellow"/>
                <w:lang w:eastAsia="en-US"/>
              </w:rPr>
            </w:pPr>
            <w:r>
              <w:rPr>
                <w:sz w:val="18"/>
                <w:szCs w:val="18"/>
                <w:lang w:eastAsia="en-US"/>
              </w:rPr>
              <w:t>To continue funding 20</w:t>
            </w:r>
            <w:r w:rsidR="00F64712" w:rsidRPr="00F64712">
              <w:rPr>
                <w:sz w:val="18"/>
                <w:szCs w:val="18"/>
                <w:lang w:eastAsia="en-US"/>
              </w:rPr>
              <w:t xml:space="preserve">18 </w:t>
            </w:r>
            <w:r w:rsidR="00F64712" w:rsidRPr="00F64712">
              <w:rPr>
                <w:sz w:val="18"/>
                <w:szCs w:val="18"/>
                <w:highlight w:val="yellow"/>
                <w:lang w:eastAsia="en-US"/>
              </w:rPr>
              <w:t xml:space="preserve"> </w:t>
            </w:r>
          </w:p>
          <w:p w:rsidR="00973BDE" w:rsidRPr="00F64712" w:rsidRDefault="00973BDE" w:rsidP="00F64712">
            <w:pPr>
              <w:rPr>
                <w:sz w:val="18"/>
                <w:szCs w:val="18"/>
                <w:highlight w:val="yellow"/>
                <w:lang w:eastAsia="en-US"/>
              </w:rPr>
            </w:pPr>
            <w:r w:rsidRPr="00973BDE">
              <w:rPr>
                <w:sz w:val="18"/>
                <w:szCs w:val="18"/>
                <w:lang w:eastAsia="en-US"/>
              </w:rPr>
              <w:lastRenderedPageBreak/>
              <w:t>To continue to look for alternative support managed moves if required</w:t>
            </w:r>
            <w:r>
              <w:rPr>
                <w:sz w:val="18"/>
                <w:szCs w:val="18"/>
                <w:highlight w:val="yellow"/>
                <w:lang w:eastAsia="en-US"/>
              </w:rPr>
              <w:t xml:space="preserve"> </w:t>
            </w:r>
          </w:p>
        </w:tc>
      </w:tr>
      <w:tr w:rsidR="00973BDE" w:rsidRPr="00F64712" w:rsidTr="00E831B4">
        <w:tc>
          <w:tcPr>
            <w:tcW w:w="2694" w:type="dxa"/>
            <w:hideMark/>
          </w:tcPr>
          <w:p w:rsidR="00973BDE" w:rsidRPr="00F64712" w:rsidRDefault="00973BDE" w:rsidP="00F64712">
            <w:pPr>
              <w:rPr>
                <w:sz w:val="18"/>
                <w:szCs w:val="18"/>
              </w:rPr>
            </w:pPr>
            <w:r w:rsidRPr="00F64712">
              <w:rPr>
                <w:sz w:val="18"/>
                <w:szCs w:val="18"/>
              </w:rPr>
              <w:lastRenderedPageBreak/>
              <w:t xml:space="preserve">Feedback loops &amp; </w:t>
            </w:r>
          </w:p>
          <w:p w:rsidR="00973BDE" w:rsidRPr="00F64712" w:rsidRDefault="00973BDE" w:rsidP="00F64712">
            <w:pPr>
              <w:rPr>
                <w:sz w:val="18"/>
                <w:szCs w:val="18"/>
              </w:rPr>
            </w:pPr>
            <w:r w:rsidRPr="00F64712">
              <w:rPr>
                <w:sz w:val="18"/>
                <w:szCs w:val="18"/>
              </w:rPr>
              <w:t xml:space="preserve">Learning to learn </w:t>
            </w:r>
          </w:p>
          <w:p w:rsidR="00973BDE" w:rsidRPr="00F64712" w:rsidRDefault="00973BDE" w:rsidP="00F64712">
            <w:pPr>
              <w:rPr>
                <w:sz w:val="18"/>
                <w:szCs w:val="18"/>
              </w:rPr>
            </w:pPr>
            <w:r w:rsidRPr="00F64712">
              <w:rPr>
                <w:sz w:val="18"/>
                <w:szCs w:val="18"/>
              </w:rPr>
              <w:t xml:space="preserve">( Metacognition and self-regulation ) </w:t>
            </w: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r w:rsidRPr="00F64712">
              <w:rPr>
                <w:sz w:val="18"/>
                <w:szCs w:val="18"/>
              </w:rPr>
              <w:t xml:space="preserve">PSHE </w:t>
            </w: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lang w:eastAsia="en-US"/>
              </w:rPr>
            </w:pPr>
          </w:p>
        </w:tc>
        <w:tc>
          <w:tcPr>
            <w:tcW w:w="2835" w:type="dxa"/>
            <w:hideMark/>
          </w:tcPr>
          <w:p w:rsidR="00973BDE" w:rsidRPr="00F64712" w:rsidRDefault="00973BDE" w:rsidP="00F64712">
            <w:pPr>
              <w:rPr>
                <w:sz w:val="18"/>
                <w:szCs w:val="18"/>
              </w:rPr>
            </w:pPr>
            <w:r w:rsidRPr="00F64712">
              <w:rPr>
                <w:sz w:val="18"/>
                <w:szCs w:val="18"/>
              </w:rPr>
              <w:t>Whole staff focus on feedback loops integrating this into our everyday practice</w:t>
            </w:r>
          </w:p>
          <w:p w:rsidR="00973BDE" w:rsidRPr="00F64712" w:rsidRDefault="00973BDE" w:rsidP="00F64712">
            <w:pPr>
              <w:rPr>
                <w:sz w:val="18"/>
                <w:szCs w:val="18"/>
              </w:rPr>
            </w:pPr>
          </w:p>
          <w:p w:rsidR="00973BDE" w:rsidRPr="00F64712" w:rsidRDefault="00973BDE" w:rsidP="00F64712">
            <w:pPr>
              <w:rPr>
                <w:sz w:val="18"/>
                <w:szCs w:val="18"/>
                <w:lang w:eastAsia="en-US"/>
              </w:rPr>
            </w:pPr>
            <w:r w:rsidRPr="00F64712">
              <w:rPr>
                <w:sz w:val="18"/>
                <w:szCs w:val="18"/>
              </w:rPr>
              <w:t xml:space="preserve">Pupils are equipped with learning to learn and self-review skills </w:t>
            </w:r>
          </w:p>
        </w:tc>
        <w:tc>
          <w:tcPr>
            <w:tcW w:w="1134" w:type="dxa"/>
            <w:hideMark/>
          </w:tcPr>
          <w:p w:rsidR="00973BDE" w:rsidRPr="00F64712" w:rsidRDefault="00973BDE" w:rsidP="00F64712">
            <w:pPr>
              <w:rPr>
                <w:sz w:val="18"/>
                <w:szCs w:val="18"/>
                <w:lang w:eastAsia="en-US"/>
              </w:rPr>
            </w:pPr>
            <w:r w:rsidRPr="00F64712">
              <w:rPr>
                <w:sz w:val="18"/>
                <w:szCs w:val="18"/>
                <w:lang w:eastAsia="en-US"/>
              </w:rPr>
              <w:t xml:space="preserve">Non costed </w:t>
            </w:r>
          </w:p>
        </w:tc>
        <w:tc>
          <w:tcPr>
            <w:tcW w:w="851" w:type="dxa"/>
            <w:hideMark/>
          </w:tcPr>
          <w:p w:rsidR="00973BDE" w:rsidRPr="00F64712" w:rsidRDefault="00973BDE" w:rsidP="00F64712">
            <w:pPr>
              <w:rPr>
                <w:sz w:val="18"/>
                <w:szCs w:val="18"/>
                <w:lang w:eastAsia="en-US"/>
              </w:rPr>
            </w:pPr>
            <w:r w:rsidRPr="00F64712">
              <w:rPr>
                <w:sz w:val="18"/>
                <w:szCs w:val="18"/>
              </w:rPr>
              <w:t>KS345</w:t>
            </w:r>
          </w:p>
        </w:tc>
        <w:tc>
          <w:tcPr>
            <w:tcW w:w="2551" w:type="dxa"/>
            <w:hideMark/>
          </w:tcPr>
          <w:p w:rsidR="00973BDE" w:rsidRPr="00F64712" w:rsidRDefault="00973BDE" w:rsidP="00F64712">
            <w:pPr>
              <w:rPr>
                <w:sz w:val="18"/>
                <w:szCs w:val="18"/>
              </w:rPr>
            </w:pPr>
            <w:r w:rsidRPr="00F64712">
              <w:rPr>
                <w:sz w:val="18"/>
                <w:szCs w:val="18"/>
              </w:rPr>
              <w:t>Developing staff professional skills.</w:t>
            </w: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r w:rsidRPr="00F64712">
              <w:rPr>
                <w:sz w:val="18"/>
                <w:szCs w:val="18"/>
              </w:rPr>
              <w:t>Pupils are equipped with learning to learn and self-review skills</w:t>
            </w:r>
          </w:p>
          <w:p w:rsidR="00973BDE" w:rsidRPr="00F64712" w:rsidRDefault="00973BDE" w:rsidP="00F64712">
            <w:pPr>
              <w:rPr>
                <w:sz w:val="18"/>
                <w:szCs w:val="18"/>
                <w:lang w:eastAsia="en-US"/>
              </w:rPr>
            </w:pPr>
          </w:p>
        </w:tc>
        <w:tc>
          <w:tcPr>
            <w:tcW w:w="2410" w:type="dxa"/>
          </w:tcPr>
          <w:p w:rsidR="00973BDE" w:rsidRPr="00F64712" w:rsidRDefault="00973BDE" w:rsidP="00F64712">
            <w:pPr>
              <w:rPr>
                <w:sz w:val="18"/>
                <w:szCs w:val="18"/>
              </w:rPr>
            </w:pPr>
            <w:r w:rsidRPr="00F64712">
              <w:rPr>
                <w:sz w:val="18"/>
                <w:szCs w:val="18"/>
              </w:rPr>
              <w:t>T&amp;L group clear emphasis on good quality feedback to students</w:t>
            </w:r>
          </w:p>
          <w:p w:rsidR="00973BDE" w:rsidRPr="00F64712" w:rsidRDefault="00973BDE" w:rsidP="00F64712">
            <w:pPr>
              <w:rPr>
                <w:sz w:val="18"/>
                <w:szCs w:val="18"/>
              </w:rPr>
            </w:pPr>
            <w:r w:rsidRPr="00F64712">
              <w:rPr>
                <w:sz w:val="18"/>
                <w:szCs w:val="18"/>
              </w:rPr>
              <w:t xml:space="preserve">DIRT and FIT training for all staff at INSET  T&amp;L briefings </w:t>
            </w: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r w:rsidRPr="00F64712">
              <w:rPr>
                <w:sz w:val="18"/>
                <w:szCs w:val="18"/>
              </w:rPr>
              <w:t xml:space="preserve">DIRT &amp; FIT time embedded into curriculum in new PSHE curriculum </w:t>
            </w:r>
          </w:p>
          <w:p w:rsidR="00973BDE" w:rsidRPr="00F64712" w:rsidRDefault="00973BDE" w:rsidP="00F64712">
            <w:pPr>
              <w:rPr>
                <w:sz w:val="18"/>
                <w:szCs w:val="18"/>
              </w:rPr>
            </w:pPr>
            <w:r w:rsidRPr="00F64712">
              <w:rPr>
                <w:sz w:val="18"/>
                <w:szCs w:val="18"/>
              </w:rPr>
              <w:t xml:space="preserve">Self = review and mentoring built into PSHE programme </w:t>
            </w:r>
          </w:p>
          <w:p w:rsidR="00973BDE" w:rsidRPr="00F64712" w:rsidRDefault="00973BDE" w:rsidP="00F64712">
            <w:pPr>
              <w:rPr>
                <w:sz w:val="18"/>
                <w:szCs w:val="18"/>
              </w:rPr>
            </w:pPr>
          </w:p>
          <w:p w:rsidR="00973BDE" w:rsidRPr="00F64712" w:rsidRDefault="00973BDE" w:rsidP="00F64712">
            <w:pPr>
              <w:rPr>
                <w:sz w:val="18"/>
                <w:szCs w:val="18"/>
                <w:lang w:eastAsia="en-US"/>
              </w:rPr>
            </w:pPr>
          </w:p>
        </w:tc>
        <w:tc>
          <w:tcPr>
            <w:tcW w:w="1701" w:type="dxa"/>
          </w:tcPr>
          <w:p w:rsidR="00973BDE" w:rsidRPr="00F64712" w:rsidRDefault="00973BDE" w:rsidP="00F64712">
            <w:pPr>
              <w:rPr>
                <w:sz w:val="18"/>
                <w:szCs w:val="18"/>
                <w:lang w:eastAsia="en-US"/>
              </w:rPr>
            </w:pPr>
            <w:r w:rsidRPr="00F64712">
              <w:rPr>
                <w:sz w:val="18"/>
                <w:szCs w:val="18"/>
                <w:lang w:eastAsia="en-US"/>
              </w:rPr>
              <w:t xml:space="preserve">P8/ A8 both positive </w:t>
            </w:r>
          </w:p>
          <w:p w:rsidR="00973BDE" w:rsidRPr="00F64712" w:rsidRDefault="00973BDE" w:rsidP="00F64712">
            <w:pPr>
              <w:rPr>
                <w:sz w:val="18"/>
                <w:szCs w:val="18"/>
                <w:lang w:eastAsia="en-US"/>
              </w:rPr>
            </w:pPr>
          </w:p>
          <w:p w:rsidR="00973BDE" w:rsidRPr="00F64712" w:rsidRDefault="00973BDE" w:rsidP="00F64712">
            <w:pPr>
              <w:rPr>
                <w:sz w:val="18"/>
                <w:szCs w:val="18"/>
                <w:highlight w:val="yellow"/>
                <w:lang w:eastAsia="en-US"/>
              </w:rPr>
            </w:pPr>
          </w:p>
        </w:tc>
        <w:tc>
          <w:tcPr>
            <w:tcW w:w="1559" w:type="dxa"/>
          </w:tcPr>
          <w:p w:rsidR="00973BDE" w:rsidRPr="00F64712" w:rsidRDefault="00973BDE" w:rsidP="00F64712">
            <w:pPr>
              <w:rPr>
                <w:sz w:val="18"/>
                <w:szCs w:val="18"/>
                <w:lang w:eastAsia="en-US"/>
              </w:rPr>
            </w:pPr>
            <w:r>
              <w:rPr>
                <w:sz w:val="18"/>
                <w:szCs w:val="18"/>
                <w:lang w:eastAsia="en-US"/>
              </w:rPr>
              <w:t xml:space="preserve">Ongoing in house INSET programme </w:t>
            </w:r>
          </w:p>
        </w:tc>
      </w:tr>
      <w:tr w:rsidR="00973BDE" w:rsidRPr="00F64712" w:rsidTr="00E831B4">
        <w:tc>
          <w:tcPr>
            <w:tcW w:w="2694" w:type="dxa"/>
          </w:tcPr>
          <w:p w:rsidR="00973BDE" w:rsidRPr="00F64712" w:rsidRDefault="00973BDE" w:rsidP="00F64712">
            <w:pPr>
              <w:rPr>
                <w:sz w:val="18"/>
                <w:szCs w:val="18"/>
                <w:lang w:eastAsia="en-US"/>
              </w:rPr>
            </w:pPr>
            <w:r w:rsidRPr="00F64712">
              <w:rPr>
                <w:sz w:val="18"/>
                <w:szCs w:val="18"/>
              </w:rPr>
              <w:t>Homework monitoring</w:t>
            </w:r>
          </w:p>
        </w:tc>
        <w:tc>
          <w:tcPr>
            <w:tcW w:w="2835" w:type="dxa"/>
            <w:hideMark/>
          </w:tcPr>
          <w:p w:rsidR="00973BDE" w:rsidRPr="00F64712" w:rsidRDefault="00973BDE" w:rsidP="00F64712">
            <w:pPr>
              <w:rPr>
                <w:sz w:val="18"/>
                <w:szCs w:val="18"/>
                <w:lang w:eastAsia="en-US"/>
              </w:rPr>
            </w:pPr>
            <w:r w:rsidRPr="00F64712">
              <w:rPr>
                <w:sz w:val="18"/>
                <w:szCs w:val="18"/>
              </w:rPr>
              <w:t xml:space="preserve">Whole staff focus on homework setting, completion, marking, </w:t>
            </w:r>
            <w:proofErr w:type="gramStart"/>
            <w:r w:rsidRPr="00F64712">
              <w:rPr>
                <w:sz w:val="18"/>
                <w:szCs w:val="18"/>
              </w:rPr>
              <w:t>feedback</w:t>
            </w:r>
            <w:proofErr w:type="gramEnd"/>
            <w:r w:rsidRPr="00F64712">
              <w:rPr>
                <w:sz w:val="18"/>
                <w:szCs w:val="18"/>
              </w:rPr>
              <w:t>.</w:t>
            </w:r>
          </w:p>
        </w:tc>
        <w:tc>
          <w:tcPr>
            <w:tcW w:w="1134" w:type="dxa"/>
            <w:hideMark/>
          </w:tcPr>
          <w:p w:rsidR="00973BDE" w:rsidRPr="00F64712" w:rsidRDefault="00973BDE" w:rsidP="00F64712">
            <w:pPr>
              <w:rPr>
                <w:sz w:val="18"/>
                <w:szCs w:val="18"/>
                <w:lang w:eastAsia="en-US"/>
              </w:rPr>
            </w:pPr>
          </w:p>
        </w:tc>
        <w:tc>
          <w:tcPr>
            <w:tcW w:w="851" w:type="dxa"/>
            <w:hideMark/>
          </w:tcPr>
          <w:p w:rsidR="00973BDE" w:rsidRPr="00F64712" w:rsidRDefault="00973BDE" w:rsidP="00F64712">
            <w:pPr>
              <w:rPr>
                <w:sz w:val="18"/>
                <w:szCs w:val="18"/>
                <w:lang w:eastAsia="en-US"/>
              </w:rPr>
            </w:pPr>
            <w:r w:rsidRPr="00F64712">
              <w:rPr>
                <w:sz w:val="18"/>
                <w:szCs w:val="18"/>
              </w:rPr>
              <w:t>KS345</w:t>
            </w:r>
          </w:p>
        </w:tc>
        <w:tc>
          <w:tcPr>
            <w:tcW w:w="2551" w:type="dxa"/>
            <w:hideMark/>
          </w:tcPr>
          <w:p w:rsidR="00973BDE" w:rsidRPr="00F64712" w:rsidRDefault="00973BDE" w:rsidP="00F64712">
            <w:pPr>
              <w:rPr>
                <w:sz w:val="18"/>
                <w:szCs w:val="18"/>
                <w:lang w:eastAsia="en-US"/>
              </w:rPr>
            </w:pPr>
            <w:r w:rsidRPr="00F64712">
              <w:rPr>
                <w:sz w:val="18"/>
                <w:szCs w:val="18"/>
              </w:rPr>
              <w:t>Appropriate, challenging homework is integral to every day at TPS.</w:t>
            </w:r>
          </w:p>
          <w:p w:rsidR="00973BDE" w:rsidRPr="00F64712" w:rsidRDefault="00973BDE" w:rsidP="00F64712">
            <w:pPr>
              <w:rPr>
                <w:sz w:val="18"/>
                <w:szCs w:val="18"/>
                <w:lang w:eastAsia="en-US"/>
              </w:rPr>
            </w:pPr>
            <w:r w:rsidRPr="00F64712">
              <w:rPr>
                <w:sz w:val="18"/>
                <w:szCs w:val="18"/>
              </w:rPr>
              <w:t xml:space="preserve">Homework </w:t>
            </w:r>
            <w:proofErr w:type="spellStart"/>
            <w:r w:rsidRPr="00F64712">
              <w:rPr>
                <w:sz w:val="18"/>
                <w:szCs w:val="18"/>
              </w:rPr>
              <w:t>scrutinies</w:t>
            </w:r>
            <w:proofErr w:type="spellEnd"/>
            <w:r w:rsidRPr="00F64712">
              <w:rPr>
                <w:sz w:val="18"/>
                <w:szCs w:val="18"/>
              </w:rPr>
              <w:t xml:space="preserve"> show consistent practice.</w:t>
            </w:r>
          </w:p>
        </w:tc>
        <w:tc>
          <w:tcPr>
            <w:tcW w:w="2410" w:type="dxa"/>
          </w:tcPr>
          <w:p w:rsidR="00973BDE" w:rsidRPr="00F64712" w:rsidRDefault="00973BDE" w:rsidP="00F64712">
            <w:pPr>
              <w:rPr>
                <w:sz w:val="18"/>
                <w:szCs w:val="18"/>
              </w:rPr>
            </w:pPr>
            <w:proofErr w:type="spellStart"/>
            <w:r w:rsidRPr="00F64712">
              <w:rPr>
                <w:sz w:val="18"/>
                <w:szCs w:val="18"/>
              </w:rPr>
              <w:t>Depts</w:t>
            </w:r>
            <w:proofErr w:type="spellEnd"/>
            <w:r w:rsidRPr="00F64712">
              <w:rPr>
                <w:sz w:val="18"/>
                <w:szCs w:val="18"/>
              </w:rPr>
              <w:t xml:space="preserve"> to set accessible homework tasks </w:t>
            </w:r>
          </w:p>
          <w:p w:rsidR="00973BDE" w:rsidRPr="00F64712" w:rsidRDefault="00973BDE" w:rsidP="00F64712">
            <w:pPr>
              <w:rPr>
                <w:sz w:val="18"/>
                <w:szCs w:val="18"/>
              </w:rPr>
            </w:pPr>
            <w:r w:rsidRPr="00F64712">
              <w:rPr>
                <w:sz w:val="18"/>
                <w:szCs w:val="18"/>
              </w:rPr>
              <w:t xml:space="preserve">Show my Homework purchased – which is much easier to work with than Frog </w:t>
            </w:r>
          </w:p>
          <w:p w:rsidR="00973BDE" w:rsidRPr="00F64712" w:rsidRDefault="00973BDE" w:rsidP="00F64712">
            <w:pPr>
              <w:rPr>
                <w:sz w:val="18"/>
                <w:szCs w:val="18"/>
                <w:lang w:eastAsia="en-US"/>
              </w:rPr>
            </w:pPr>
          </w:p>
          <w:p w:rsidR="00973BDE" w:rsidRPr="00F64712" w:rsidRDefault="00973BDE" w:rsidP="00F64712">
            <w:pPr>
              <w:rPr>
                <w:sz w:val="18"/>
                <w:szCs w:val="18"/>
                <w:lang w:eastAsia="en-US"/>
              </w:rPr>
            </w:pPr>
          </w:p>
        </w:tc>
        <w:tc>
          <w:tcPr>
            <w:tcW w:w="1701" w:type="dxa"/>
          </w:tcPr>
          <w:p w:rsidR="00973BDE" w:rsidRPr="00F64712" w:rsidRDefault="00973BDE" w:rsidP="00F64712">
            <w:pPr>
              <w:rPr>
                <w:sz w:val="18"/>
                <w:szCs w:val="18"/>
                <w:highlight w:val="yellow"/>
                <w:lang w:eastAsia="en-US"/>
              </w:rPr>
            </w:pPr>
          </w:p>
        </w:tc>
        <w:tc>
          <w:tcPr>
            <w:tcW w:w="1559" w:type="dxa"/>
          </w:tcPr>
          <w:p w:rsidR="00973BDE" w:rsidRPr="00F64712" w:rsidRDefault="00973BDE" w:rsidP="00F64712">
            <w:pPr>
              <w:rPr>
                <w:sz w:val="18"/>
                <w:szCs w:val="18"/>
                <w:lang w:eastAsia="en-US"/>
              </w:rPr>
            </w:pPr>
            <w:r w:rsidRPr="00F64712">
              <w:rPr>
                <w:sz w:val="18"/>
                <w:szCs w:val="18"/>
                <w:lang w:eastAsia="en-US"/>
              </w:rPr>
              <w:t xml:space="preserve">Staff reminded each year about assessable homework </w:t>
            </w:r>
          </w:p>
        </w:tc>
      </w:tr>
      <w:tr w:rsidR="00973BDE" w:rsidRPr="00F64712" w:rsidTr="00E831B4">
        <w:tc>
          <w:tcPr>
            <w:tcW w:w="2694" w:type="dxa"/>
          </w:tcPr>
          <w:p w:rsidR="00973BDE" w:rsidRPr="00F64712" w:rsidRDefault="00973BDE" w:rsidP="00F64712">
            <w:pPr>
              <w:rPr>
                <w:sz w:val="18"/>
                <w:szCs w:val="18"/>
                <w:lang w:eastAsia="en-US"/>
              </w:rPr>
            </w:pPr>
            <w:r w:rsidRPr="00F64712">
              <w:rPr>
                <w:sz w:val="18"/>
                <w:szCs w:val="18"/>
              </w:rPr>
              <w:t>Homework Club</w:t>
            </w:r>
          </w:p>
        </w:tc>
        <w:tc>
          <w:tcPr>
            <w:tcW w:w="2835" w:type="dxa"/>
            <w:hideMark/>
          </w:tcPr>
          <w:p w:rsidR="00973BDE" w:rsidRPr="00F64712" w:rsidRDefault="00973BDE" w:rsidP="00F64712">
            <w:pPr>
              <w:rPr>
                <w:sz w:val="18"/>
                <w:szCs w:val="18"/>
                <w:lang w:eastAsia="en-US"/>
              </w:rPr>
            </w:pPr>
            <w:r w:rsidRPr="00F64712">
              <w:rPr>
                <w:sz w:val="18"/>
                <w:szCs w:val="18"/>
              </w:rPr>
              <w:t>Students have a facility to undertake homework at school</w:t>
            </w:r>
          </w:p>
        </w:tc>
        <w:tc>
          <w:tcPr>
            <w:tcW w:w="1134" w:type="dxa"/>
            <w:hideMark/>
          </w:tcPr>
          <w:p w:rsidR="00973BDE" w:rsidRPr="00F64712" w:rsidRDefault="00973BDE" w:rsidP="00F64712">
            <w:pPr>
              <w:rPr>
                <w:sz w:val="18"/>
                <w:szCs w:val="18"/>
                <w:lang w:eastAsia="en-US"/>
              </w:rPr>
            </w:pPr>
            <w:r w:rsidRPr="00F64712">
              <w:rPr>
                <w:sz w:val="18"/>
                <w:szCs w:val="18"/>
              </w:rPr>
              <w:t>£3500pa</w:t>
            </w:r>
          </w:p>
        </w:tc>
        <w:tc>
          <w:tcPr>
            <w:tcW w:w="851" w:type="dxa"/>
            <w:hideMark/>
          </w:tcPr>
          <w:p w:rsidR="00973BDE" w:rsidRPr="00F64712" w:rsidRDefault="00973BDE" w:rsidP="00F64712">
            <w:pPr>
              <w:rPr>
                <w:sz w:val="18"/>
                <w:szCs w:val="18"/>
                <w:lang w:eastAsia="en-US"/>
              </w:rPr>
            </w:pPr>
            <w:r w:rsidRPr="00F64712">
              <w:rPr>
                <w:sz w:val="18"/>
                <w:szCs w:val="18"/>
              </w:rPr>
              <w:t>KS34</w:t>
            </w:r>
          </w:p>
        </w:tc>
        <w:tc>
          <w:tcPr>
            <w:tcW w:w="2551" w:type="dxa"/>
          </w:tcPr>
          <w:p w:rsidR="00973BDE" w:rsidRPr="00F64712" w:rsidRDefault="00973BDE" w:rsidP="00F64712">
            <w:pPr>
              <w:rPr>
                <w:sz w:val="18"/>
                <w:szCs w:val="18"/>
                <w:lang w:eastAsia="en-US"/>
              </w:rPr>
            </w:pPr>
            <w:r w:rsidRPr="00F64712">
              <w:rPr>
                <w:sz w:val="18"/>
                <w:szCs w:val="18"/>
              </w:rPr>
              <w:t>Reduction in homework defaults leading to greater engagement and increases in results.</w:t>
            </w:r>
          </w:p>
        </w:tc>
        <w:tc>
          <w:tcPr>
            <w:tcW w:w="2410" w:type="dxa"/>
          </w:tcPr>
          <w:p w:rsidR="00973BDE" w:rsidRPr="00F64712" w:rsidRDefault="00973BDE" w:rsidP="00F64712">
            <w:pPr>
              <w:rPr>
                <w:sz w:val="18"/>
                <w:szCs w:val="18"/>
              </w:rPr>
            </w:pPr>
            <w:r>
              <w:rPr>
                <w:sz w:val="18"/>
                <w:szCs w:val="18"/>
              </w:rPr>
              <w:t xml:space="preserve">Homework is supervised after school in the Library </w:t>
            </w:r>
          </w:p>
          <w:p w:rsidR="00973BDE" w:rsidRPr="00F64712" w:rsidRDefault="00973BDE" w:rsidP="00F64712">
            <w:pPr>
              <w:rPr>
                <w:sz w:val="18"/>
                <w:szCs w:val="18"/>
                <w:lang w:eastAsia="en-US"/>
              </w:rPr>
            </w:pPr>
          </w:p>
        </w:tc>
        <w:tc>
          <w:tcPr>
            <w:tcW w:w="1701" w:type="dxa"/>
          </w:tcPr>
          <w:p w:rsidR="00973BDE" w:rsidRPr="00F64712" w:rsidRDefault="00973BDE" w:rsidP="00F64712">
            <w:pPr>
              <w:rPr>
                <w:sz w:val="18"/>
                <w:szCs w:val="18"/>
                <w:lang w:eastAsia="en-US"/>
              </w:rPr>
            </w:pPr>
            <w:r w:rsidRPr="00F64712">
              <w:rPr>
                <w:sz w:val="18"/>
                <w:szCs w:val="18"/>
                <w:lang w:eastAsia="en-US"/>
              </w:rPr>
              <w:t>Homework remains an Issue  for many Pp studen</w:t>
            </w:r>
            <w:r>
              <w:rPr>
                <w:sz w:val="18"/>
                <w:szCs w:val="18"/>
                <w:lang w:eastAsia="en-US"/>
              </w:rPr>
              <w:t>ts – In Key Stage 4 the green r</w:t>
            </w:r>
            <w:r w:rsidRPr="00F64712">
              <w:rPr>
                <w:sz w:val="18"/>
                <w:szCs w:val="18"/>
                <w:lang w:eastAsia="en-US"/>
              </w:rPr>
              <w:t xml:space="preserve">oom and reduced timetables offer support – the library and KS3 </w:t>
            </w:r>
            <w:r>
              <w:rPr>
                <w:sz w:val="18"/>
                <w:szCs w:val="18"/>
                <w:lang w:eastAsia="en-US"/>
              </w:rPr>
              <w:t xml:space="preserve">SEN </w:t>
            </w:r>
            <w:r w:rsidRPr="00F64712">
              <w:rPr>
                <w:sz w:val="18"/>
                <w:szCs w:val="18"/>
                <w:lang w:eastAsia="en-US"/>
              </w:rPr>
              <w:t xml:space="preserve"> support also offer alternatives </w:t>
            </w:r>
          </w:p>
          <w:p w:rsidR="00973BDE" w:rsidRPr="00F64712" w:rsidRDefault="00973BDE" w:rsidP="00F64712">
            <w:pPr>
              <w:rPr>
                <w:sz w:val="18"/>
                <w:szCs w:val="18"/>
                <w:highlight w:val="yellow"/>
                <w:lang w:eastAsia="en-US"/>
              </w:rPr>
            </w:pPr>
          </w:p>
        </w:tc>
        <w:tc>
          <w:tcPr>
            <w:tcW w:w="1559" w:type="dxa"/>
          </w:tcPr>
          <w:p w:rsidR="00973BDE" w:rsidRPr="00F64712" w:rsidRDefault="00973BDE" w:rsidP="00F64712">
            <w:pPr>
              <w:rPr>
                <w:sz w:val="18"/>
                <w:szCs w:val="18"/>
                <w:lang w:eastAsia="en-US"/>
              </w:rPr>
            </w:pPr>
            <w:r w:rsidRPr="00F64712">
              <w:rPr>
                <w:sz w:val="18"/>
                <w:szCs w:val="18"/>
                <w:lang w:eastAsia="en-US"/>
              </w:rPr>
              <w:t xml:space="preserve">Departments to be encouraged to run their own supported homework clubs </w:t>
            </w:r>
          </w:p>
          <w:p w:rsidR="00973BDE" w:rsidRPr="00F64712" w:rsidRDefault="00973BDE" w:rsidP="00F64712">
            <w:pPr>
              <w:rPr>
                <w:sz w:val="18"/>
                <w:szCs w:val="18"/>
                <w:highlight w:val="yellow"/>
                <w:lang w:eastAsia="en-US"/>
              </w:rPr>
            </w:pPr>
            <w:r w:rsidRPr="00F64712">
              <w:rPr>
                <w:sz w:val="18"/>
                <w:szCs w:val="18"/>
                <w:lang w:eastAsia="en-US"/>
              </w:rPr>
              <w:t xml:space="preserve">Other support to continue </w:t>
            </w:r>
          </w:p>
        </w:tc>
      </w:tr>
      <w:tr w:rsidR="00973BDE" w:rsidRPr="00F64712" w:rsidTr="00E831B4">
        <w:tc>
          <w:tcPr>
            <w:tcW w:w="2694" w:type="dxa"/>
          </w:tcPr>
          <w:p w:rsidR="00973BDE" w:rsidRPr="00F64712" w:rsidRDefault="00973BDE" w:rsidP="00F64712">
            <w:pPr>
              <w:rPr>
                <w:sz w:val="18"/>
                <w:szCs w:val="18"/>
              </w:rPr>
            </w:pPr>
            <w:r w:rsidRPr="00F64712">
              <w:rPr>
                <w:sz w:val="18"/>
                <w:szCs w:val="18"/>
              </w:rPr>
              <w:t xml:space="preserve">Bespoke Curriculum Interventions </w:t>
            </w: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lang w:eastAsia="en-US"/>
              </w:rPr>
            </w:pPr>
            <w:r w:rsidRPr="00F64712">
              <w:rPr>
                <w:sz w:val="18"/>
                <w:szCs w:val="18"/>
              </w:rPr>
              <w:t>121 subject  support</w:t>
            </w:r>
          </w:p>
        </w:tc>
        <w:tc>
          <w:tcPr>
            <w:tcW w:w="2835" w:type="dxa"/>
            <w:hideMark/>
          </w:tcPr>
          <w:p w:rsidR="00973BDE" w:rsidRDefault="00973BDE" w:rsidP="00F64712">
            <w:pPr>
              <w:rPr>
                <w:sz w:val="18"/>
                <w:szCs w:val="18"/>
              </w:rPr>
            </w:pPr>
          </w:p>
          <w:p w:rsidR="00973BDE" w:rsidRDefault="00973BDE" w:rsidP="00F64712">
            <w:pPr>
              <w:rPr>
                <w:sz w:val="18"/>
                <w:szCs w:val="18"/>
              </w:rPr>
            </w:pPr>
          </w:p>
          <w:p w:rsidR="00973BDE"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lang w:eastAsia="en-US"/>
              </w:rPr>
            </w:pPr>
            <w:r w:rsidRPr="00F64712">
              <w:rPr>
                <w:sz w:val="18"/>
                <w:szCs w:val="18"/>
              </w:rPr>
              <w:t>Photography GCSE offered to ½ of DP Year 11 cohort to boost Progress and Engagement  in a very small class size</w:t>
            </w:r>
          </w:p>
        </w:tc>
        <w:tc>
          <w:tcPr>
            <w:tcW w:w="1134" w:type="dxa"/>
            <w:hideMark/>
          </w:tcPr>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r w:rsidRPr="00F64712">
              <w:rPr>
                <w:sz w:val="18"/>
                <w:szCs w:val="18"/>
              </w:rPr>
              <w:t xml:space="preserve">Teaching time 5 hours a  fortnight + set up </w:t>
            </w:r>
          </w:p>
          <w:p w:rsidR="00973BDE" w:rsidRPr="00F64712" w:rsidRDefault="00973BDE" w:rsidP="00F64712">
            <w:pPr>
              <w:rPr>
                <w:sz w:val="18"/>
                <w:szCs w:val="18"/>
              </w:rPr>
            </w:pPr>
            <w:r w:rsidRPr="00F64712">
              <w:rPr>
                <w:sz w:val="18"/>
                <w:szCs w:val="18"/>
              </w:rPr>
              <w:t xml:space="preserve">cost of course </w:t>
            </w:r>
          </w:p>
          <w:p w:rsidR="00973BDE" w:rsidRPr="00F64712" w:rsidRDefault="00973BDE" w:rsidP="00F64712">
            <w:pPr>
              <w:rPr>
                <w:sz w:val="18"/>
                <w:szCs w:val="18"/>
              </w:rPr>
            </w:pPr>
            <w:r w:rsidRPr="00F64712">
              <w:rPr>
                <w:sz w:val="18"/>
                <w:szCs w:val="18"/>
              </w:rPr>
              <w:t>£2000</w:t>
            </w:r>
          </w:p>
          <w:p w:rsidR="00973BDE" w:rsidRPr="00F64712" w:rsidRDefault="00973BDE" w:rsidP="00F64712">
            <w:pPr>
              <w:rPr>
                <w:sz w:val="18"/>
                <w:szCs w:val="18"/>
              </w:rPr>
            </w:pPr>
            <w:r w:rsidRPr="00F64712">
              <w:rPr>
                <w:sz w:val="18"/>
                <w:szCs w:val="18"/>
              </w:rPr>
              <w:t>+£5000</w:t>
            </w:r>
          </w:p>
          <w:p w:rsidR="00973BDE" w:rsidRPr="00F64712" w:rsidRDefault="00973BDE" w:rsidP="00F64712">
            <w:pPr>
              <w:rPr>
                <w:sz w:val="18"/>
                <w:szCs w:val="18"/>
              </w:rPr>
            </w:pPr>
            <w:r w:rsidRPr="00F64712">
              <w:rPr>
                <w:sz w:val="18"/>
                <w:szCs w:val="18"/>
              </w:rPr>
              <w:t>( 5 hours per fortnight)</w:t>
            </w:r>
          </w:p>
          <w:p w:rsidR="00973BDE" w:rsidRPr="00F64712" w:rsidRDefault="00973BDE" w:rsidP="00F64712">
            <w:pPr>
              <w:rPr>
                <w:sz w:val="18"/>
                <w:szCs w:val="18"/>
                <w:lang w:eastAsia="en-US"/>
              </w:rPr>
            </w:pPr>
            <w:r w:rsidRPr="00F64712">
              <w:rPr>
                <w:sz w:val="18"/>
                <w:szCs w:val="18"/>
              </w:rPr>
              <w:t xml:space="preserve"> </w:t>
            </w:r>
          </w:p>
        </w:tc>
        <w:tc>
          <w:tcPr>
            <w:tcW w:w="851" w:type="dxa"/>
            <w:hideMark/>
          </w:tcPr>
          <w:p w:rsidR="00973BDE" w:rsidRPr="00F64712" w:rsidRDefault="00973BDE" w:rsidP="00F64712">
            <w:pPr>
              <w:rPr>
                <w:sz w:val="18"/>
                <w:szCs w:val="18"/>
                <w:lang w:eastAsia="en-US"/>
              </w:rPr>
            </w:pPr>
            <w:r w:rsidRPr="00F64712">
              <w:rPr>
                <w:sz w:val="18"/>
                <w:szCs w:val="18"/>
              </w:rPr>
              <w:lastRenderedPageBreak/>
              <w:t>KS4</w:t>
            </w:r>
          </w:p>
        </w:tc>
        <w:tc>
          <w:tcPr>
            <w:tcW w:w="2551" w:type="dxa"/>
            <w:hideMark/>
          </w:tcPr>
          <w:p w:rsidR="00973BDE" w:rsidRPr="00F64712" w:rsidRDefault="00973BDE" w:rsidP="00F64712">
            <w:pPr>
              <w:rPr>
                <w:sz w:val="18"/>
                <w:szCs w:val="18"/>
              </w:rPr>
            </w:pPr>
            <w:r w:rsidRPr="00F64712">
              <w:rPr>
                <w:sz w:val="18"/>
                <w:szCs w:val="18"/>
              </w:rPr>
              <w:t xml:space="preserve">Positive P8 scores in subjects offered </w:t>
            </w:r>
          </w:p>
          <w:p w:rsidR="00973BDE" w:rsidRPr="00F64712" w:rsidRDefault="00973BDE" w:rsidP="00F64712">
            <w:pPr>
              <w:rPr>
                <w:sz w:val="18"/>
                <w:szCs w:val="18"/>
              </w:rPr>
            </w:pPr>
            <w:r w:rsidRPr="00F64712">
              <w:rPr>
                <w:sz w:val="18"/>
                <w:szCs w:val="18"/>
              </w:rPr>
              <w:lastRenderedPageBreak/>
              <w:t xml:space="preserve">Bucket 3 scores improved </w:t>
            </w:r>
          </w:p>
          <w:p w:rsidR="00973BDE" w:rsidRDefault="00973BDE" w:rsidP="00F64712">
            <w:pPr>
              <w:rPr>
                <w:sz w:val="18"/>
                <w:szCs w:val="18"/>
              </w:rPr>
            </w:pPr>
            <w:r w:rsidRPr="00F64712">
              <w:rPr>
                <w:sz w:val="18"/>
                <w:szCs w:val="18"/>
              </w:rPr>
              <w:t xml:space="preserve">Improved points scores and post 16 options </w:t>
            </w:r>
          </w:p>
          <w:p w:rsidR="00973BDE" w:rsidRPr="00F64712" w:rsidRDefault="00973BDE" w:rsidP="00F64712">
            <w:pPr>
              <w:rPr>
                <w:sz w:val="18"/>
                <w:szCs w:val="18"/>
                <w:lang w:eastAsia="en-US"/>
              </w:rPr>
            </w:pPr>
            <w:r>
              <w:rPr>
                <w:sz w:val="18"/>
                <w:szCs w:val="18"/>
              </w:rPr>
              <w:t xml:space="preserve">Students have a positive school experience and make rapid progress – this will hopefully impact on other lessons as well as more positive behaviours </w:t>
            </w:r>
          </w:p>
        </w:tc>
        <w:tc>
          <w:tcPr>
            <w:tcW w:w="2410" w:type="dxa"/>
          </w:tcPr>
          <w:p w:rsidR="00973BDE" w:rsidRPr="00F64712" w:rsidRDefault="00973BDE" w:rsidP="00F64712">
            <w:pPr>
              <w:rPr>
                <w:sz w:val="18"/>
                <w:szCs w:val="18"/>
              </w:rPr>
            </w:pPr>
            <w:r w:rsidRPr="00F64712">
              <w:rPr>
                <w:sz w:val="18"/>
                <w:szCs w:val="18"/>
              </w:rPr>
              <w:lastRenderedPageBreak/>
              <w:t xml:space="preserve">Pupils gain higher grade in new option than indicated by </w:t>
            </w:r>
            <w:r w:rsidRPr="00F64712">
              <w:rPr>
                <w:sz w:val="18"/>
                <w:szCs w:val="18"/>
              </w:rPr>
              <w:lastRenderedPageBreak/>
              <w:t xml:space="preserve">predations from final year 10 reports /year 10 PPE data  - </w:t>
            </w:r>
          </w:p>
          <w:p w:rsidR="00973BDE" w:rsidRPr="00F64712" w:rsidRDefault="00973BDE" w:rsidP="00F64712">
            <w:pPr>
              <w:rPr>
                <w:sz w:val="18"/>
                <w:szCs w:val="18"/>
              </w:rPr>
            </w:pPr>
            <w:r w:rsidRPr="00F64712">
              <w:rPr>
                <w:sz w:val="18"/>
                <w:szCs w:val="18"/>
              </w:rPr>
              <w:t xml:space="preserve"> fresh start for some disaffected by less successful option choices </w:t>
            </w:r>
          </w:p>
          <w:p w:rsidR="00973BDE" w:rsidRPr="00F64712" w:rsidRDefault="00973BDE" w:rsidP="00F64712">
            <w:pPr>
              <w:rPr>
                <w:sz w:val="18"/>
                <w:szCs w:val="18"/>
              </w:rPr>
            </w:pPr>
            <w:r w:rsidRPr="00F64712">
              <w:rPr>
                <w:sz w:val="18"/>
                <w:szCs w:val="18"/>
              </w:rPr>
              <w:t xml:space="preserve">Review P8 Scores of year 11 </w:t>
            </w:r>
          </w:p>
          <w:p w:rsidR="00973BDE" w:rsidRPr="00F64712" w:rsidRDefault="00973BDE" w:rsidP="00F64712">
            <w:pPr>
              <w:rPr>
                <w:sz w:val="18"/>
                <w:szCs w:val="18"/>
              </w:rPr>
            </w:pPr>
            <w:r w:rsidRPr="00F64712">
              <w:rPr>
                <w:sz w:val="18"/>
                <w:szCs w:val="18"/>
              </w:rPr>
              <w:t xml:space="preserve">Identify pupils in need of points boost </w:t>
            </w:r>
          </w:p>
          <w:p w:rsidR="00973BDE" w:rsidRPr="00F64712" w:rsidRDefault="00973BDE" w:rsidP="00F64712">
            <w:pPr>
              <w:rPr>
                <w:sz w:val="18"/>
                <w:szCs w:val="18"/>
              </w:rPr>
            </w:pPr>
            <w:r w:rsidRPr="00F64712">
              <w:rPr>
                <w:sz w:val="18"/>
                <w:szCs w:val="18"/>
              </w:rPr>
              <w:t>Plan and Deliver ECDL to key Pupil</w:t>
            </w:r>
          </w:p>
          <w:p w:rsidR="00973BDE" w:rsidRPr="00F64712" w:rsidRDefault="00973BDE" w:rsidP="00F64712">
            <w:pPr>
              <w:rPr>
                <w:sz w:val="18"/>
                <w:szCs w:val="18"/>
              </w:rPr>
            </w:pPr>
            <w:r w:rsidRPr="00F64712">
              <w:rPr>
                <w:sz w:val="18"/>
                <w:szCs w:val="18"/>
              </w:rPr>
              <w:t xml:space="preserve">Plan and deliver Photography GCSE </w:t>
            </w:r>
          </w:p>
          <w:p w:rsidR="00973BDE" w:rsidRPr="00F64712" w:rsidRDefault="00973BDE" w:rsidP="00F64712">
            <w:pPr>
              <w:rPr>
                <w:sz w:val="18"/>
                <w:szCs w:val="18"/>
                <w:lang w:eastAsia="en-US"/>
              </w:rPr>
            </w:pPr>
            <w:r>
              <w:rPr>
                <w:sz w:val="18"/>
                <w:szCs w:val="18"/>
                <w:lang w:eastAsia="en-US"/>
              </w:rPr>
              <w:t xml:space="preserve">Student wellbeing and </w:t>
            </w:r>
            <w:proofErr w:type="spellStart"/>
            <w:r>
              <w:rPr>
                <w:sz w:val="18"/>
                <w:szCs w:val="18"/>
                <w:lang w:eastAsia="en-US"/>
              </w:rPr>
              <w:t>self esteem</w:t>
            </w:r>
            <w:proofErr w:type="spellEnd"/>
            <w:r>
              <w:rPr>
                <w:sz w:val="18"/>
                <w:szCs w:val="18"/>
                <w:lang w:eastAsia="en-US"/>
              </w:rPr>
              <w:t xml:space="preserve"> is improved – re – engage with school in a more positive way </w:t>
            </w:r>
          </w:p>
        </w:tc>
        <w:tc>
          <w:tcPr>
            <w:tcW w:w="1701" w:type="dxa"/>
          </w:tcPr>
          <w:p w:rsidR="00973BDE" w:rsidRDefault="0030678E" w:rsidP="00F64712">
            <w:pPr>
              <w:rPr>
                <w:sz w:val="18"/>
                <w:szCs w:val="18"/>
              </w:rPr>
            </w:pPr>
            <w:r>
              <w:rPr>
                <w:sz w:val="18"/>
                <w:szCs w:val="18"/>
              </w:rPr>
              <w:lastRenderedPageBreak/>
              <w:t xml:space="preserve">Photography Results – </w:t>
            </w:r>
          </w:p>
          <w:p w:rsidR="0030678E" w:rsidRDefault="0030678E" w:rsidP="00F64712">
            <w:pPr>
              <w:rPr>
                <w:sz w:val="18"/>
                <w:szCs w:val="18"/>
              </w:rPr>
            </w:pPr>
            <w:r>
              <w:rPr>
                <w:sz w:val="18"/>
                <w:szCs w:val="18"/>
              </w:rPr>
              <w:lastRenderedPageBreak/>
              <w:t xml:space="preserve">100% 6+ </w:t>
            </w:r>
          </w:p>
          <w:p w:rsidR="0030678E" w:rsidRDefault="0030678E" w:rsidP="00F64712">
            <w:pPr>
              <w:rPr>
                <w:sz w:val="18"/>
                <w:szCs w:val="18"/>
              </w:rPr>
            </w:pPr>
            <w:r>
              <w:rPr>
                <w:sz w:val="18"/>
                <w:szCs w:val="18"/>
              </w:rPr>
              <w:t>VA to P8 moved it from +0.48 to +0.61</w:t>
            </w:r>
          </w:p>
          <w:p w:rsidR="00973BDE" w:rsidRDefault="00973BDE" w:rsidP="00F64712">
            <w:pPr>
              <w:rPr>
                <w:sz w:val="18"/>
                <w:szCs w:val="18"/>
              </w:rPr>
            </w:pPr>
          </w:p>
          <w:p w:rsidR="00973BDE" w:rsidRDefault="00973BDE" w:rsidP="00F64712">
            <w:pPr>
              <w:rPr>
                <w:sz w:val="18"/>
                <w:szCs w:val="18"/>
              </w:rPr>
            </w:pPr>
          </w:p>
          <w:p w:rsidR="00973BDE" w:rsidRPr="00F64712" w:rsidRDefault="00973BDE" w:rsidP="00F64712">
            <w:pPr>
              <w:rPr>
                <w:sz w:val="18"/>
                <w:szCs w:val="18"/>
              </w:rPr>
            </w:pPr>
          </w:p>
          <w:p w:rsidR="00973BDE" w:rsidRDefault="00973BDE" w:rsidP="00F64712">
            <w:pPr>
              <w:rPr>
                <w:sz w:val="18"/>
                <w:szCs w:val="18"/>
              </w:rPr>
            </w:pPr>
            <w:r w:rsidRPr="00F64712">
              <w:rPr>
                <w:sz w:val="18"/>
                <w:szCs w:val="18"/>
              </w:rPr>
              <w:t xml:space="preserve">Pupils motivated </w:t>
            </w:r>
            <w:proofErr w:type="spellStart"/>
            <w:r w:rsidRPr="00F64712">
              <w:rPr>
                <w:sz w:val="18"/>
                <w:szCs w:val="18"/>
              </w:rPr>
              <w:t>self belief</w:t>
            </w:r>
            <w:proofErr w:type="spellEnd"/>
            <w:r w:rsidRPr="00F64712">
              <w:rPr>
                <w:sz w:val="18"/>
                <w:szCs w:val="18"/>
              </w:rPr>
              <w:t xml:space="preserve"> and aspirations improved- pupils chose to stay into 6</w:t>
            </w:r>
            <w:r w:rsidRPr="00F64712">
              <w:rPr>
                <w:sz w:val="18"/>
                <w:szCs w:val="18"/>
                <w:vertAlign w:val="superscript"/>
              </w:rPr>
              <w:t>th</w:t>
            </w:r>
            <w:r>
              <w:rPr>
                <w:sz w:val="18"/>
                <w:szCs w:val="18"/>
              </w:rPr>
              <w:t xml:space="preserve"> form or remain in main stream education </w:t>
            </w:r>
            <w:r w:rsidR="0030678E">
              <w:rPr>
                <w:sz w:val="18"/>
                <w:szCs w:val="18"/>
              </w:rPr>
              <w:t xml:space="preserve">/ college </w:t>
            </w:r>
          </w:p>
          <w:p w:rsidR="0030678E" w:rsidRPr="00F64712" w:rsidRDefault="0030678E" w:rsidP="00F64712">
            <w:pPr>
              <w:rPr>
                <w:sz w:val="18"/>
                <w:szCs w:val="18"/>
              </w:rPr>
            </w:pPr>
            <w:r>
              <w:rPr>
                <w:sz w:val="18"/>
                <w:szCs w:val="18"/>
              </w:rPr>
              <w:t xml:space="preserve">completed their education  - it gave many confidence and </w:t>
            </w:r>
            <w:proofErr w:type="spellStart"/>
            <w:r>
              <w:rPr>
                <w:sz w:val="18"/>
                <w:szCs w:val="18"/>
              </w:rPr>
              <w:t>self belief</w:t>
            </w:r>
            <w:proofErr w:type="spellEnd"/>
            <w:r>
              <w:rPr>
                <w:sz w:val="18"/>
                <w:szCs w:val="18"/>
              </w:rPr>
              <w:t xml:space="preserve"> </w:t>
            </w: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rPr>
            </w:pPr>
          </w:p>
          <w:p w:rsidR="00973BDE" w:rsidRPr="00F64712" w:rsidRDefault="00973BDE" w:rsidP="00F64712">
            <w:pPr>
              <w:rPr>
                <w:sz w:val="18"/>
                <w:szCs w:val="18"/>
                <w:lang w:eastAsia="en-US"/>
              </w:rPr>
            </w:pPr>
          </w:p>
        </w:tc>
        <w:tc>
          <w:tcPr>
            <w:tcW w:w="1559" w:type="dxa"/>
          </w:tcPr>
          <w:p w:rsidR="00973BDE" w:rsidRDefault="0030678E" w:rsidP="00F64712">
            <w:pPr>
              <w:rPr>
                <w:sz w:val="18"/>
                <w:szCs w:val="18"/>
              </w:rPr>
            </w:pPr>
            <w:r>
              <w:rPr>
                <w:sz w:val="18"/>
                <w:szCs w:val="18"/>
              </w:rPr>
              <w:lastRenderedPageBreak/>
              <w:t>Photography</w:t>
            </w:r>
            <w:r w:rsidR="00973BDE">
              <w:rPr>
                <w:sz w:val="18"/>
                <w:szCs w:val="18"/>
              </w:rPr>
              <w:t xml:space="preserve"> an option block for </w:t>
            </w:r>
            <w:r w:rsidR="00973BDE">
              <w:rPr>
                <w:sz w:val="18"/>
                <w:szCs w:val="18"/>
              </w:rPr>
              <w:lastRenderedPageBreak/>
              <w:t xml:space="preserve">all now – the majority of PP students opt  for it </w:t>
            </w:r>
          </w:p>
          <w:p w:rsidR="00973BDE" w:rsidRDefault="00973BDE" w:rsidP="00F64712">
            <w:pPr>
              <w:rPr>
                <w:sz w:val="18"/>
                <w:szCs w:val="18"/>
              </w:rPr>
            </w:pPr>
          </w:p>
          <w:p w:rsidR="00973BDE" w:rsidRPr="00F64712" w:rsidRDefault="00973BDE" w:rsidP="0030678E">
            <w:pPr>
              <w:rPr>
                <w:sz w:val="18"/>
                <w:szCs w:val="18"/>
                <w:lang w:eastAsia="en-US"/>
              </w:rPr>
            </w:pPr>
            <w:r>
              <w:rPr>
                <w:sz w:val="18"/>
                <w:szCs w:val="18"/>
              </w:rPr>
              <w:t xml:space="preserve">New students to be identified in Year 11 cohort </w:t>
            </w:r>
            <w:r w:rsidR="0030678E">
              <w:rPr>
                <w:sz w:val="18"/>
                <w:szCs w:val="18"/>
              </w:rPr>
              <w:t xml:space="preserve">smaller as </w:t>
            </w:r>
            <w:r>
              <w:rPr>
                <w:sz w:val="18"/>
                <w:szCs w:val="18"/>
                <w:lang w:eastAsia="en-US"/>
              </w:rPr>
              <w:t xml:space="preserve">Year 11 Intervention Group </w:t>
            </w:r>
            <w:proofErr w:type="spellStart"/>
            <w:r>
              <w:rPr>
                <w:sz w:val="18"/>
                <w:szCs w:val="18"/>
                <w:lang w:eastAsia="en-US"/>
              </w:rPr>
              <w:t>ongong</w:t>
            </w:r>
            <w:proofErr w:type="spellEnd"/>
            <w:r>
              <w:rPr>
                <w:sz w:val="18"/>
                <w:szCs w:val="18"/>
                <w:lang w:eastAsia="en-US"/>
              </w:rPr>
              <w:t xml:space="preserve"> </w:t>
            </w:r>
          </w:p>
        </w:tc>
      </w:tr>
      <w:tr w:rsidR="006E609B" w:rsidRPr="00F64712" w:rsidTr="00E831B4">
        <w:tc>
          <w:tcPr>
            <w:tcW w:w="2694" w:type="dxa"/>
          </w:tcPr>
          <w:p w:rsidR="006E609B" w:rsidRDefault="006E609B" w:rsidP="006E609B">
            <w:pPr>
              <w:rPr>
                <w:sz w:val="18"/>
                <w:szCs w:val="18"/>
              </w:rPr>
            </w:pPr>
            <w:r>
              <w:rPr>
                <w:sz w:val="18"/>
                <w:szCs w:val="18"/>
              </w:rPr>
              <w:lastRenderedPageBreak/>
              <w:t>Curriculum Enrichment</w:t>
            </w:r>
          </w:p>
          <w:p w:rsidR="006E609B" w:rsidRDefault="006E609B" w:rsidP="006E609B">
            <w:pPr>
              <w:rPr>
                <w:sz w:val="18"/>
                <w:szCs w:val="18"/>
              </w:rPr>
            </w:pPr>
          </w:p>
          <w:p w:rsidR="006E609B" w:rsidRDefault="006E609B" w:rsidP="006E609B">
            <w:pPr>
              <w:rPr>
                <w:sz w:val="18"/>
                <w:szCs w:val="18"/>
              </w:rPr>
            </w:pPr>
            <w:r>
              <w:rPr>
                <w:sz w:val="18"/>
                <w:szCs w:val="18"/>
              </w:rPr>
              <w:t xml:space="preserve">Enrichment  ( general) </w:t>
            </w:r>
          </w:p>
          <w:p w:rsidR="006E609B" w:rsidRDefault="006E609B" w:rsidP="006E609B">
            <w:pPr>
              <w:rPr>
                <w:sz w:val="18"/>
                <w:szCs w:val="18"/>
                <w:lang w:eastAsia="en-US"/>
              </w:rPr>
            </w:pPr>
            <w:r>
              <w:rPr>
                <w:sz w:val="18"/>
                <w:szCs w:val="18"/>
              </w:rPr>
              <w:t xml:space="preserve"> Activities &amp; Trips</w:t>
            </w:r>
          </w:p>
        </w:tc>
        <w:tc>
          <w:tcPr>
            <w:tcW w:w="2835" w:type="dxa"/>
          </w:tcPr>
          <w:p w:rsidR="006E609B" w:rsidRDefault="006E609B" w:rsidP="006E609B">
            <w:pPr>
              <w:rPr>
                <w:sz w:val="18"/>
                <w:szCs w:val="18"/>
                <w:lang w:eastAsia="en-US"/>
              </w:rPr>
            </w:pPr>
            <w:r>
              <w:rPr>
                <w:sz w:val="18"/>
                <w:szCs w:val="18"/>
              </w:rPr>
              <w:t>DP can apply for funding/</w:t>
            </w:r>
            <w:proofErr w:type="gramStart"/>
            <w:r>
              <w:rPr>
                <w:sz w:val="18"/>
                <w:szCs w:val="18"/>
              </w:rPr>
              <w:t>support  for</w:t>
            </w:r>
            <w:proofErr w:type="gramEnd"/>
            <w:r>
              <w:rPr>
                <w:sz w:val="18"/>
                <w:szCs w:val="18"/>
              </w:rPr>
              <w:t xml:space="preserve"> enrichment activities, music tuition and school trips.</w:t>
            </w:r>
          </w:p>
        </w:tc>
        <w:tc>
          <w:tcPr>
            <w:tcW w:w="1134" w:type="dxa"/>
          </w:tcPr>
          <w:p w:rsidR="006E609B" w:rsidRDefault="006E609B" w:rsidP="006E609B">
            <w:pPr>
              <w:rPr>
                <w:sz w:val="18"/>
                <w:szCs w:val="18"/>
                <w:lang w:eastAsia="en-US"/>
              </w:rPr>
            </w:pPr>
            <w:r>
              <w:rPr>
                <w:sz w:val="18"/>
                <w:szCs w:val="18"/>
              </w:rPr>
              <w:t>£12000</w:t>
            </w:r>
          </w:p>
        </w:tc>
        <w:tc>
          <w:tcPr>
            <w:tcW w:w="851" w:type="dxa"/>
          </w:tcPr>
          <w:p w:rsidR="006E609B" w:rsidRDefault="006E609B" w:rsidP="006E609B">
            <w:pPr>
              <w:rPr>
                <w:sz w:val="18"/>
                <w:szCs w:val="18"/>
              </w:rPr>
            </w:pPr>
            <w:r>
              <w:rPr>
                <w:sz w:val="18"/>
                <w:szCs w:val="18"/>
              </w:rPr>
              <w:t>KS34</w:t>
            </w:r>
          </w:p>
          <w:p w:rsidR="006E609B" w:rsidRDefault="006E609B" w:rsidP="006E609B">
            <w:pPr>
              <w:rPr>
                <w:sz w:val="18"/>
                <w:szCs w:val="18"/>
                <w:lang w:eastAsia="en-US"/>
              </w:rPr>
            </w:pPr>
          </w:p>
        </w:tc>
        <w:tc>
          <w:tcPr>
            <w:tcW w:w="2551" w:type="dxa"/>
          </w:tcPr>
          <w:p w:rsidR="006E609B" w:rsidRDefault="006E609B" w:rsidP="006E609B">
            <w:pPr>
              <w:rPr>
                <w:sz w:val="18"/>
                <w:szCs w:val="18"/>
              </w:rPr>
            </w:pPr>
            <w:r>
              <w:rPr>
                <w:sz w:val="18"/>
                <w:szCs w:val="18"/>
              </w:rPr>
              <w:t>Increased engagement &amp; achievement.</w:t>
            </w:r>
          </w:p>
          <w:p w:rsidR="006E609B" w:rsidRDefault="006E609B" w:rsidP="006E609B">
            <w:pPr>
              <w:rPr>
                <w:sz w:val="18"/>
                <w:szCs w:val="18"/>
              </w:rPr>
            </w:pPr>
            <w:r>
              <w:rPr>
                <w:sz w:val="18"/>
                <w:szCs w:val="18"/>
              </w:rPr>
              <w:t xml:space="preserve">% attendance on trips and activities to be tracked </w:t>
            </w:r>
          </w:p>
          <w:p w:rsidR="006E609B" w:rsidRDefault="006E609B" w:rsidP="006E609B">
            <w:pPr>
              <w:rPr>
                <w:sz w:val="18"/>
                <w:szCs w:val="18"/>
              </w:rPr>
            </w:pPr>
            <w:r>
              <w:rPr>
                <w:sz w:val="18"/>
                <w:szCs w:val="18"/>
              </w:rPr>
              <w:t>All KS3 DP to attend trip/visit</w:t>
            </w:r>
          </w:p>
          <w:p w:rsidR="006E609B" w:rsidRDefault="006E609B" w:rsidP="006E609B">
            <w:pPr>
              <w:rPr>
                <w:sz w:val="18"/>
                <w:szCs w:val="18"/>
              </w:rPr>
            </w:pPr>
            <w:r>
              <w:rPr>
                <w:sz w:val="18"/>
                <w:szCs w:val="18"/>
              </w:rPr>
              <w:t xml:space="preserve">All KS3 DP to try a club/enrichment activity </w:t>
            </w:r>
          </w:p>
          <w:p w:rsidR="006E609B" w:rsidRDefault="006E609B" w:rsidP="006E609B">
            <w:pPr>
              <w:rPr>
                <w:sz w:val="18"/>
                <w:szCs w:val="18"/>
              </w:rPr>
            </w:pPr>
            <w:r>
              <w:rPr>
                <w:sz w:val="18"/>
                <w:szCs w:val="18"/>
              </w:rPr>
              <w:t xml:space="preserve">KS4 all students to have appropriate curriculum support /enrichment </w:t>
            </w:r>
          </w:p>
          <w:p w:rsidR="006E609B" w:rsidRPr="00B321F2" w:rsidRDefault="006E609B" w:rsidP="006E609B">
            <w:pPr>
              <w:rPr>
                <w:sz w:val="18"/>
                <w:szCs w:val="18"/>
                <w:lang w:eastAsia="en-US"/>
              </w:rPr>
            </w:pPr>
            <w:r w:rsidRPr="00B321F2">
              <w:rPr>
                <w:sz w:val="18"/>
                <w:szCs w:val="18"/>
                <w:lang w:eastAsia="en-US"/>
              </w:rPr>
              <w:t xml:space="preserve">Remove aspirational barriers </w:t>
            </w:r>
          </w:p>
          <w:p w:rsidR="006E609B" w:rsidRDefault="006E609B" w:rsidP="006E609B">
            <w:pPr>
              <w:rPr>
                <w:sz w:val="18"/>
                <w:szCs w:val="18"/>
                <w:lang w:eastAsia="en-US"/>
              </w:rPr>
            </w:pPr>
            <w:proofErr w:type="spellStart"/>
            <w:r w:rsidRPr="00B321F2">
              <w:rPr>
                <w:sz w:val="18"/>
                <w:szCs w:val="18"/>
                <w:lang w:eastAsia="en-US"/>
              </w:rPr>
              <w:t>Neet</w:t>
            </w:r>
            <w:proofErr w:type="spellEnd"/>
            <w:r w:rsidRPr="00B321F2">
              <w:rPr>
                <w:sz w:val="18"/>
                <w:szCs w:val="18"/>
                <w:lang w:eastAsia="en-US"/>
              </w:rPr>
              <w:t xml:space="preserve"> </w:t>
            </w:r>
          </w:p>
          <w:p w:rsidR="006E609B" w:rsidRDefault="006E609B" w:rsidP="006E609B">
            <w:pPr>
              <w:rPr>
                <w:sz w:val="18"/>
                <w:szCs w:val="18"/>
              </w:rPr>
            </w:pPr>
            <w:r>
              <w:rPr>
                <w:sz w:val="18"/>
                <w:szCs w:val="18"/>
                <w:lang w:eastAsia="en-US"/>
              </w:rPr>
              <w:t xml:space="preserve">100% of PP pupils to participate </w:t>
            </w:r>
          </w:p>
        </w:tc>
        <w:tc>
          <w:tcPr>
            <w:tcW w:w="2410" w:type="dxa"/>
          </w:tcPr>
          <w:p w:rsidR="006E609B" w:rsidRDefault="006E609B" w:rsidP="006E609B">
            <w:pPr>
              <w:pStyle w:val="ListParagraph"/>
              <w:numPr>
                <w:ilvl w:val="0"/>
                <w:numId w:val="23"/>
              </w:numPr>
              <w:rPr>
                <w:sz w:val="18"/>
                <w:szCs w:val="18"/>
                <w:lang w:eastAsia="en-US"/>
              </w:rPr>
            </w:pPr>
            <w:r>
              <w:rPr>
                <w:sz w:val="18"/>
                <w:szCs w:val="18"/>
              </w:rPr>
              <w:t xml:space="preserve">Funding/payment support  provided for residential trips and school trips ( FSM ) </w:t>
            </w:r>
          </w:p>
          <w:p w:rsidR="006E609B" w:rsidRDefault="006E609B" w:rsidP="006E609B">
            <w:pPr>
              <w:pStyle w:val="ListParagraph"/>
              <w:numPr>
                <w:ilvl w:val="0"/>
                <w:numId w:val="23"/>
              </w:numPr>
              <w:rPr>
                <w:sz w:val="18"/>
                <w:szCs w:val="18"/>
                <w:lang w:eastAsia="en-US"/>
              </w:rPr>
            </w:pPr>
            <w:r>
              <w:rPr>
                <w:sz w:val="18"/>
                <w:szCs w:val="18"/>
              </w:rPr>
              <w:t xml:space="preserve">Attendance on enrichment activities to be to be tracked by THOY </w:t>
            </w:r>
          </w:p>
          <w:p w:rsidR="006E609B" w:rsidRDefault="006E609B" w:rsidP="006E609B">
            <w:pPr>
              <w:pStyle w:val="ListParagraph"/>
              <w:numPr>
                <w:ilvl w:val="0"/>
                <w:numId w:val="23"/>
              </w:numPr>
              <w:rPr>
                <w:sz w:val="18"/>
                <w:szCs w:val="18"/>
                <w:lang w:eastAsia="en-US"/>
              </w:rPr>
            </w:pPr>
            <w:r>
              <w:rPr>
                <w:sz w:val="18"/>
                <w:szCs w:val="18"/>
              </w:rPr>
              <w:t xml:space="preserve">Trip letters to contain DP/FSM statement </w:t>
            </w:r>
          </w:p>
          <w:p w:rsidR="006E609B" w:rsidRDefault="006E609B" w:rsidP="006E609B">
            <w:pPr>
              <w:pStyle w:val="ListParagraph"/>
              <w:rPr>
                <w:sz w:val="18"/>
                <w:szCs w:val="18"/>
                <w:lang w:eastAsia="en-US"/>
              </w:rPr>
            </w:pPr>
          </w:p>
          <w:p w:rsidR="006E609B" w:rsidRDefault="006E609B" w:rsidP="006E609B">
            <w:pPr>
              <w:pStyle w:val="ListParagraph"/>
              <w:rPr>
                <w:sz w:val="18"/>
                <w:szCs w:val="18"/>
                <w:lang w:eastAsia="en-US"/>
              </w:rPr>
            </w:pPr>
          </w:p>
        </w:tc>
        <w:tc>
          <w:tcPr>
            <w:tcW w:w="1701" w:type="dxa"/>
          </w:tcPr>
          <w:p w:rsidR="006E609B" w:rsidRDefault="006E609B" w:rsidP="006E609B">
            <w:pPr>
              <w:rPr>
                <w:sz w:val="18"/>
                <w:szCs w:val="18"/>
              </w:rPr>
            </w:pPr>
            <w:r>
              <w:rPr>
                <w:sz w:val="18"/>
                <w:szCs w:val="18"/>
              </w:rPr>
              <w:t>12, 000 spent</w:t>
            </w:r>
          </w:p>
          <w:p w:rsidR="006E609B" w:rsidRDefault="006E609B" w:rsidP="006E609B">
            <w:pPr>
              <w:rPr>
                <w:sz w:val="18"/>
                <w:szCs w:val="18"/>
              </w:rPr>
            </w:pPr>
          </w:p>
          <w:p w:rsidR="006E609B" w:rsidRPr="00F64712" w:rsidRDefault="006E609B" w:rsidP="006E609B">
            <w:pPr>
              <w:rPr>
                <w:sz w:val="18"/>
                <w:szCs w:val="18"/>
              </w:rPr>
            </w:pPr>
            <w:r>
              <w:rPr>
                <w:sz w:val="18"/>
                <w:szCs w:val="18"/>
              </w:rPr>
              <w:t xml:space="preserve">China, New York , Ski Trips, Tall Ships, Normandy, Holland,  </w:t>
            </w:r>
          </w:p>
        </w:tc>
        <w:tc>
          <w:tcPr>
            <w:tcW w:w="1559" w:type="dxa"/>
          </w:tcPr>
          <w:p w:rsidR="006E609B" w:rsidRPr="00F64712" w:rsidRDefault="006E609B" w:rsidP="006E609B">
            <w:pPr>
              <w:rPr>
                <w:sz w:val="18"/>
                <w:szCs w:val="18"/>
              </w:rPr>
            </w:pPr>
          </w:p>
        </w:tc>
      </w:tr>
      <w:tr w:rsidR="006E609B" w:rsidRPr="00F64712" w:rsidTr="00E831B4">
        <w:tc>
          <w:tcPr>
            <w:tcW w:w="2694" w:type="dxa"/>
          </w:tcPr>
          <w:p w:rsidR="006E609B" w:rsidRDefault="006E609B" w:rsidP="006E609B">
            <w:pPr>
              <w:rPr>
                <w:sz w:val="18"/>
                <w:szCs w:val="18"/>
              </w:rPr>
            </w:pPr>
            <w:r>
              <w:rPr>
                <w:sz w:val="18"/>
                <w:szCs w:val="18"/>
              </w:rPr>
              <w:t xml:space="preserve">Music Lessons </w:t>
            </w:r>
          </w:p>
        </w:tc>
        <w:tc>
          <w:tcPr>
            <w:tcW w:w="2835" w:type="dxa"/>
          </w:tcPr>
          <w:p w:rsidR="006E609B" w:rsidRDefault="006E609B" w:rsidP="006E609B">
            <w:pPr>
              <w:rPr>
                <w:sz w:val="18"/>
                <w:szCs w:val="18"/>
              </w:rPr>
            </w:pPr>
            <w:r>
              <w:rPr>
                <w:sz w:val="18"/>
                <w:szCs w:val="18"/>
              </w:rPr>
              <w:t xml:space="preserve">DP students to have access to Berkshire Maestro’s music lessons </w:t>
            </w:r>
          </w:p>
        </w:tc>
        <w:tc>
          <w:tcPr>
            <w:tcW w:w="1134" w:type="dxa"/>
          </w:tcPr>
          <w:p w:rsidR="006E609B" w:rsidRDefault="006E609B" w:rsidP="006E609B">
            <w:pPr>
              <w:rPr>
                <w:sz w:val="18"/>
                <w:szCs w:val="18"/>
              </w:rPr>
            </w:pPr>
            <w:r>
              <w:rPr>
                <w:sz w:val="18"/>
                <w:szCs w:val="18"/>
              </w:rPr>
              <w:t>£2,500</w:t>
            </w:r>
          </w:p>
        </w:tc>
        <w:tc>
          <w:tcPr>
            <w:tcW w:w="851" w:type="dxa"/>
          </w:tcPr>
          <w:p w:rsidR="006E609B" w:rsidRDefault="006E609B" w:rsidP="006E609B">
            <w:pPr>
              <w:rPr>
                <w:sz w:val="18"/>
                <w:szCs w:val="18"/>
              </w:rPr>
            </w:pPr>
          </w:p>
        </w:tc>
        <w:tc>
          <w:tcPr>
            <w:tcW w:w="2551" w:type="dxa"/>
          </w:tcPr>
          <w:p w:rsidR="006E609B" w:rsidRDefault="006E609B" w:rsidP="006E609B">
            <w:pPr>
              <w:rPr>
                <w:sz w:val="18"/>
                <w:szCs w:val="18"/>
              </w:rPr>
            </w:pPr>
            <w:r>
              <w:rPr>
                <w:sz w:val="18"/>
                <w:szCs w:val="18"/>
              </w:rPr>
              <w:t xml:space="preserve">To remove barrier to inclusion </w:t>
            </w:r>
          </w:p>
          <w:p w:rsidR="006E609B" w:rsidRDefault="006E609B" w:rsidP="006E609B">
            <w:pPr>
              <w:rPr>
                <w:sz w:val="18"/>
                <w:szCs w:val="18"/>
              </w:rPr>
            </w:pPr>
            <w:r>
              <w:rPr>
                <w:sz w:val="18"/>
                <w:szCs w:val="18"/>
              </w:rPr>
              <w:t xml:space="preserve">To improve aspirations to support the more able </w:t>
            </w:r>
          </w:p>
          <w:p w:rsidR="006E609B" w:rsidRDefault="006E609B" w:rsidP="006E609B">
            <w:pPr>
              <w:rPr>
                <w:sz w:val="18"/>
                <w:szCs w:val="18"/>
              </w:rPr>
            </w:pPr>
            <w:r>
              <w:rPr>
                <w:sz w:val="18"/>
                <w:szCs w:val="18"/>
              </w:rPr>
              <w:lastRenderedPageBreak/>
              <w:t xml:space="preserve">To increase assess to Music GCSE and beyond </w:t>
            </w:r>
          </w:p>
        </w:tc>
        <w:tc>
          <w:tcPr>
            <w:tcW w:w="2410" w:type="dxa"/>
          </w:tcPr>
          <w:p w:rsidR="006E609B" w:rsidRDefault="006E609B" w:rsidP="006E609B">
            <w:pPr>
              <w:pStyle w:val="ListParagraph"/>
              <w:numPr>
                <w:ilvl w:val="0"/>
                <w:numId w:val="23"/>
              </w:numPr>
              <w:rPr>
                <w:sz w:val="18"/>
                <w:szCs w:val="18"/>
              </w:rPr>
            </w:pPr>
            <w:r>
              <w:rPr>
                <w:sz w:val="18"/>
                <w:szCs w:val="18"/>
              </w:rPr>
              <w:lastRenderedPageBreak/>
              <w:t xml:space="preserve">Music Department to identify and support DP </w:t>
            </w:r>
            <w:r>
              <w:rPr>
                <w:sz w:val="18"/>
                <w:szCs w:val="18"/>
              </w:rPr>
              <w:lastRenderedPageBreak/>
              <w:t>students wishing to take music lessons</w:t>
            </w:r>
          </w:p>
          <w:p w:rsidR="006E609B" w:rsidRDefault="006E609B" w:rsidP="006E609B">
            <w:pPr>
              <w:pStyle w:val="ListParagraph"/>
              <w:numPr>
                <w:ilvl w:val="0"/>
                <w:numId w:val="23"/>
              </w:numPr>
              <w:rPr>
                <w:sz w:val="18"/>
                <w:szCs w:val="18"/>
              </w:rPr>
            </w:pPr>
            <w:r>
              <w:rPr>
                <w:sz w:val="18"/>
                <w:szCs w:val="18"/>
              </w:rPr>
              <w:t xml:space="preserve">This is not dependant on the taking the subject at GCSE it could be enrichment </w:t>
            </w:r>
          </w:p>
          <w:p w:rsidR="006E609B" w:rsidRDefault="006E609B" w:rsidP="006E609B">
            <w:pPr>
              <w:pStyle w:val="ListParagraph"/>
              <w:numPr>
                <w:ilvl w:val="0"/>
                <w:numId w:val="23"/>
              </w:numPr>
              <w:rPr>
                <w:sz w:val="18"/>
                <w:szCs w:val="18"/>
              </w:rPr>
            </w:pPr>
            <w:r>
              <w:rPr>
                <w:sz w:val="18"/>
                <w:szCs w:val="18"/>
              </w:rPr>
              <w:t xml:space="preserve">Pupils taking GCSE should have music lessons funded if required </w:t>
            </w:r>
          </w:p>
        </w:tc>
        <w:tc>
          <w:tcPr>
            <w:tcW w:w="1701" w:type="dxa"/>
          </w:tcPr>
          <w:p w:rsidR="006E609B" w:rsidRPr="00F64712" w:rsidRDefault="006E609B" w:rsidP="006E609B">
            <w:pPr>
              <w:rPr>
                <w:sz w:val="18"/>
                <w:szCs w:val="18"/>
              </w:rPr>
            </w:pPr>
            <w:r>
              <w:rPr>
                <w:sz w:val="18"/>
                <w:szCs w:val="18"/>
              </w:rPr>
              <w:lastRenderedPageBreak/>
              <w:t xml:space="preserve">£2,000 was spent on a variety of music lessons for 7 </w:t>
            </w:r>
            <w:r>
              <w:rPr>
                <w:sz w:val="18"/>
                <w:szCs w:val="18"/>
              </w:rPr>
              <w:lastRenderedPageBreak/>
              <w:t xml:space="preserve">students as well as funding for instruments </w:t>
            </w:r>
            <w:proofErr w:type="spellStart"/>
            <w:r>
              <w:rPr>
                <w:sz w:val="18"/>
                <w:szCs w:val="18"/>
              </w:rPr>
              <w:t>ona</w:t>
            </w:r>
            <w:proofErr w:type="spellEnd"/>
            <w:r>
              <w:rPr>
                <w:sz w:val="18"/>
                <w:szCs w:val="18"/>
              </w:rPr>
              <w:t xml:space="preserve"> loan basis this enabled them to participate in choir, attend trips take GCSE </w:t>
            </w:r>
            <w:proofErr w:type="spellStart"/>
            <w:r>
              <w:rPr>
                <w:sz w:val="18"/>
                <w:szCs w:val="18"/>
              </w:rPr>
              <w:t>Mucis</w:t>
            </w:r>
            <w:proofErr w:type="spellEnd"/>
            <w:r>
              <w:rPr>
                <w:sz w:val="18"/>
                <w:szCs w:val="18"/>
              </w:rPr>
              <w:t xml:space="preserve">. </w:t>
            </w:r>
          </w:p>
        </w:tc>
        <w:tc>
          <w:tcPr>
            <w:tcW w:w="1559" w:type="dxa"/>
          </w:tcPr>
          <w:p w:rsidR="006E609B" w:rsidRPr="00F64712" w:rsidRDefault="006E609B" w:rsidP="006E609B">
            <w:pPr>
              <w:rPr>
                <w:sz w:val="18"/>
                <w:szCs w:val="18"/>
              </w:rPr>
            </w:pPr>
            <w:r>
              <w:rPr>
                <w:sz w:val="18"/>
                <w:szCs w:val="18"/>
              </w:rPr>
              <w:lastRenderedPageBreak/>
              <w:t xml:space="preserve">To continue to fund as required </w:t>
            </w:r>
          </w:p>
        </w:tc>
      </w:tr>
      <w:tr w:rsidR="006E609B" w:rsidRPr="00F64712" w:rsidTr="00E831B4">
        <w:tc>
          <w:tcPr>
            <w:tcW w:w="2694" w:type="dxa"/>
          </w:tcPr>
          <w:p w:rsidR="006E609B" w:rsidRDefault="006E609B" w:rsidP="006E609B">
            <w:pPr>
              <w:rPr>
                <w:sz w:val="18"/>
                <w:szCs w:val="18"/>
              </w:rPr>
            </w:pPr>
            <w:r>
              <w:rPr>
                <w:sz w:val="18"/>
                <w:szCs w:val="18"/>
              </w:rPr>
              <w:t xml:space="preserve">Ingredients for Catering </w:t>
            </w:r>
          </w:p>
        </w:tc>
        <w:tc>
          <w:tcPr>
            <w:tcW w:w="2835" w:type="dxa"/>
          </w:tcPr>
          <w:p w:rsidR="006E609B" w:rsidRDefault="006E609B" w:rsidP="006E609B">
            <w:pPr>
              <w:rPr>
                <w:sz w:val="18"/>
                <w:szCs w:val="18"/>
              </w:rPr>
            </w:pPr>
            <w:r>
              <w:rPr>
                <w:sz w:val="18"/>
                <w:szCs w:val="18"/>
              </w:rPr>
              <w:t xml:space="preserve">Ingredients ordered  for DP pupils via weekly ASDA order </w:t>
            </w:r>
          </w:p>
        </w:tc>
        <w:tc>
          <w:tcPr>
            <w:tcW w:w="1134" w:type="dxa"/>
          </w:tcPr>
          <w:p w:rsidR="006E609B" w:rsidRDefault="006E609B" w:rsidP="006E609B">
            <w:pPr>
              <w:rPr>
                <w:sz w:val="18"/>
                <w:szCs w:val="18"/>
              </w:rPr>
            </w:pPr>
            <w:r>
              <w:rPr>
                <w:sz w:val="18"/>
                <w:szCs w:val="18"/>
              </w:rPr>
              <w:t>£300</w:t>
            </w:r>
          </w:p>
        </w:tc>
        <w:tc>
          <w:tcPr>
            <w:tcW w:w="851" w:type="dxa"/>
          </w:tcPr>
          <w:p w:rsidR="006E609B" w:rsidRDefault="006E609B" w:rsidP="006E609B">
            <w:pPr>
              <w:rPr>
                <w:sz w:val="18"/>
                <w:szCs w:val="18"/>
              </w:rPr>
            </w:pPr>
          </w:p>
        </w:tc>
        <w:tc>
          <w:tcPr>
            <w:tcW w:w="2551" w:type="dxa"/>
          </w:tcPr>
          <w:p w:rsidR="006E609B" w:rsidRDefault="006E609B" w:rsidP="006E609B">
            <w:pPr>
              <w:rPr>
                <w:sz w:val="18"/>
                <w:szCs w:val="18"/>
              </w:rPr>
            </w:pPr>
            <w:r>
              <w:rPr>
                <w:sz w:val="18"/>
                <w:szCs w:val="18"/>
              </w:rPr>
              <w:t xml:space="preserve">To remove barrier to inclusion </w:t>
            </w:r>
          </w:p>
          <w:p w:rsidR="006E609B" w:rsidRDefault="006E609B" w:rsidP="006E609B">
            <w:pPr>
              <w:rPr>
                <w:sz w:val="18"/>
                <w:szCs w:val="18"/>
              </w:rPr>
            </w:pPr>
          </w:p>
        </w:tc>
        <w:tc>
          <w:tcPr>
            <w:tcW w:w="2410" w:type="dxa"/>
          </w:tcPr>
          <w:p w:rsidR="006E609B" w:rsidRDefault="006E609B" w:rsidP="006E609B">
            <w:pPr>
              <w:pStyle w:val="ListParagraph"/>
              <w:numPr>
                <w:ilvl w:val="0"/>
                <w:numId w:val="23"/>
              </w:numPr>
              <w:rPr>
                <w:sz w:val="18"/>
                <w:szCs w:val="18"/>
              </w:rPr>
            </w:pPr>
            <w:r>
              <w:rPr>
                <w:sz w:val="18"/>
                <w:szCs w:val="18"/>
              </w:rPr>
              <w:t xml:space="preserve">Food technician to liaise with Teaching staff and students to purchase ingredients as required </w:t>
            </w:r>
          </w:p>
        </w:tc>
        <w:tc>
          <w:tcPr>
            <w:tcW w:w="1701" w:type="dxa"/>
          </w:tcPr>
          <w:p w:rsidR="006E609B" w:rsidRPr="00F64712" w:rsidRDefault="006E609B" w:rsidP="006E609B">
            <w:pPr>
              <w:rPr>
                <w:sz w:val="18"/>
                <w:szCs w:val="18"/>
              </w:rPr>
            </w:pPr>
            <w:r>
              <w:rPr>
                <w:sz w:val="18"/>
                <w:szCs w:val="18"/>
              </w:rPr>
              <w:t xml:space="preserve">To enable all students in all year to participate in Food Lessons To facilitate GCSE Food &amp; Nut as a viable </w:t>
            </w:r>
            <w:proofErr w:type="spellStart"/>
            <w:r>
              <w:rPr>
                <w:sz w:val="18"/>
                <w:szCs w:val="18"/>
              </w:rPr>
              <w:t>GCSe</w:t>
            </w:r>
            <w:proofErr w:type="spellEnd"/>
            <w:r>
              <w:rPr>
                <w:sz w:val="18"/>
                <w:szCs w:val="18"/>
              </w:rPr>
              <w:t xml:space="preserve"> options for all DP students </w:t>
            </w:r>
          </w:p>
        </w:tc>
        <w:tc>
          <w:tcPr>
            <w:tcW w:w="1559" w:type="dxa"/>
          </w:tcPr>
          <w:p w:rsidR="006E609B" w:rsidRPr="00F64712" w:rsidRDefault="006E609B" w:rsidP="006E609B">
            <w:pPr>
              <w:rPr>
                <w:sz w:val="18"/>
                <w:szCs w:val="18"/>
              </w:rPr>
            </w:pPr>
            <w:r>
              <w:rPr>
                <w:sz w:val="18"/>
                <w:szCs w:val="18"/>
              </w:rPr>
              <w:t xml:space="preserve">To continue to fund as required </w:t>
            </w:r>
          </w:p>
        </w:tc>
      </w:tr>
      <w:tr w:rsidR="006E609B" w:rsidRPr="00F64712" w:rsidTr="00E831B4">
        <w:tc>
          <w:tcPr>
            <w:tcW w:w="2694" w:type="dxa"/>
          </w:tcPr>
          <w:p w:rsidR="006E609B" w:rsidRDefault="006E609B" w:rsidP="006E609B">
            <w:pPr>
              <w:rPr>
                <w:sz w:val="18"/>
                <w:szCs w:val="18"/>
              </w:rPr>
            </w:pPr>
            <w:r>
              <w:rPr>
                <w:sz w:val="18"/>
                <w:szCs w:val="18"/>
              </w:rPr>
              <w:t xml:space="preserve">Exam Remark scheme </w:t>
            </w:r>
          </w:p>
        </w:tc>
        <w:tc>
          <w:tcPr>
            <w:tcW w:w="2835" w:type="dxa"/>
          </w:tcPr>
          <w:p w:rsidR="006E609B" w:rsidRDefault="006E609B" w:rsidP="006E609B">
            <w:pPr>
              <w:rPr>
                <w:sz w:val="18"/>
                <w:szCs w:val="18"/>
              </w:rPr>
            </w:pPr>
            <w:r>
              <w:rPr>
                <w:sz w:val="18"/>
                <w:szCs w:val="18"/>
              </w:rPr>
              <w:t xml:space="preserve">Borderline grades to be remarked for DP pupils </w:t>
            </w:r>
          </w:p>
        </w:tc>
        <w:tc>
          <w:tcPr>
            <w:tcW w:w="1134" w:type="dxa"/>
          </w:tcPr>
          <w:p w:rsidR="006E609B" w:rsidRDefault="006E609B" w:rsidP="006E609B">
            <w:pPr>
              <w:rPr>
                <w:sz w:val="18"/>
                <w:szCs w:val="18"/>
              </w:rPr>
            </w:pPr>
            <w:r>
              <w:rPr>
                <w:sz w:val="18"/>
                <w:szCs w:val="18"/>
              </w:rPr>
              <w:t xml:space="preserve">As required </w:t>
            </w:r>
          </w:p>
        </w:tc>
        <w:tc>
          <w:tcPr>
            <w:tcW w:w="851" w:type="dxa"/>
          </w:tcPr>
          <w:p w:rsidR="006E609B" w:rsidRDefault="006E609B" w:rsidP="006E609B">
            <w:pPr>
              <w:rPr>
                <w:sz w:val="18"/>
                <w:szCs w:val="18"/>
              </w:rPr>
            </w:pPr>
            <w:r>
              <w:rPr>
                <w:sz w:val="18"/>
                <w:szCs w:val="18"/>
              </w:rPr>
              <w:t>KS4/5</w:t>
            </w:r>
          </w:p>
        </w:tc>
        <w:tc>
          <w:tcPr>
            <w:tcW w:w="2551" w:type="dxa"/>
          </w:tcPr>
          <w:p w:rsidR="006E609B" w:rsidRDefault="006E609B" w:rsidP="006E609B">
            <w:pPr>
              <w:rPr>
                <w:sz w:val="18"/>
                <w:szCs w:val="18"/>
              </w:rPr>
            </w:pPr>
            <w:r>
              <w:rPr>
                <w:sz w:val="18"/>
                <w:szCs w:val="18"/>
              </w:rPr>
              <w:t xml:space="preserve">Level the playing field for DP pupils </w:t>
            </w:r>
          </w:p>
        </w:tc>
        <w:tc>
          <w:tcPr>
            <w:tcW w:w="2410" w:type="dxa"/>
          </w:tcPr>
          <w:p w:rsidR="006E609B" w:rsidRDefault="006E609B" w:rsidP="006E609B">
            <w:pPr>
              <w:rPr>
                <w:sz w:val="18"/>
                <w:szCs w:val="18"/>
              </w:rPr>
            </w:pPr>
            <w:r>
              <w:rPr>
                <w:sz w:val="18"/>
                <w:szCs w:val="18"/>
              </w:rPr>
              <w:t xml:space="preserve">Letter to go to all DP pupils to gain consent in advance for resits </w:t>
            </w:r>
          </w:p>
          <w:p w:rsidR="006E609B" w:rsidRDefault="006E609B" w:rsidP="006E609B">
            <w:pPr>
              <w:rPr>
                <w:sz w:val="18"/>
                <w:szCs w:val="18"/>
              </w:rPr>
            </w:pPr>
            <w:r>
              <w:rPr>
                <w:sz w:val="18"/>
                <w:szCs w:val="18"/>
              </w:rPr>
              <w:t xml:space="preserve">However impact will need to be monitored regarding new rules on remarks </w:t>
            </w:r>
          </w:p>
        </w:tc>
        <w:tc>
          <w:tcPr>
            <w:tcW w:w="1701" w:type="dxa"/>
          </w:tcPr>
          <w:p w:rsidR="006E609B" w:rsidRDefault="006E609B" w:rsidP="006E609B">
            <w:pPr>
              <w:rPr>
                <w:sz w:val="18"/>
                <w:szCs w:val="18"/>
              </w:rPr>
            </w:pPr>
            <w:r>
              <w:rPr>
                <w:sz w:val="18"/>
                <w:szCs w:val="18"/>
              </w:rPr>
              <w:t xml:space="preserve">Although there was limited impact the change to remarks aa to reviews of marking made this initiative to level the playing field not viable. </w:t>
            </w:r>
          </w:p>
        </w:tc>
        <w:tc>
          <w:tcPr>
            <w:tcW w:w="1559" w:type="dxa"/>
          </w:tcPr>
          <w:p w:rsidR="006E609B" w:rsidRDefault="006E609B" w:rsidP="006E609B">
            <w:pPr>
              <w:rPr>
                <w:sz w:val="18"/>
                <w:szCs w:val="18"/>
              </w:rPr>
            </w:pPr>
            <w:r>
              <w:rPr>
                <w:sz w:val="18"/>
                <w:szCs w:val="18"/>
              </w:rPr>
              <w:t>To review marks each year – and assess on a case by case basis</w:t>
            </w:r>
          </w:p>
        </w:tc>
      </w:tr>
      <w:tr w:rsidR="006E609B" w:rsidRPr="00F64712" w:rsidTr="00E831B4">
        <w:tc>
          <w:tcPr>
            <w:tcW w:w="2694" w:type="dxa"/>
          </w:tcPr>
          <w:p w:rsidR="006E609B" w:rsidRDefault="006E609B" w:rsidP="006E609B">
            <w:pPr>
              <w:rPr>
                <w:sz w:val="18"/>
                <w:szCs w:val="18"/>
              </w:rPr>
            </w:pPr>
            <w:r w:rsidRPr="00012977">
              <w:rPr>
                <w:sz w:val="18"/>
                <w:szCs w:val="18"/>
              </w:rPr>
              <w:t>Breakfast Scheme</w:t>
            </w:r>
          </w:p>
          <w:p w:rsidR="006E609B" w:rsidRDefault="006E609B" w:rsidP="006E609B">
            <w:pPr>
              <w:rPr>
                <w:sz w:val="18"/>
                <w:szCs w:val="18"/>
              </w:rPr>
            </w:pPr>
          </w:p>
          <w:p w:rsidR="006E609B" w:rsidRPr="00012977" w:rsidRDefault="006E609B" w:rsidP="006E609B">
            <w:pPr>
              <w:rPr>
                <w:sz w:val="18"/>
                <w:szCs w:val="18"/>
                <w:lang w:eastAsia="en-US"/>
              </w:rPr>
            </w:pPr>
          </w:p>
        </w:tc>
        <w:tc>
          <w:tcPr>
            <w:tcW w:w="2835" w:type="dxa"/>
          </w:tcPr>
          <w:p w:rsidR="006E609B" w:rsidRPr="00012977" w:rsidRDefault="006E609B" w:rsidP="006E609B">
            <w:pPr>
              <w:rPr>
                <w:sz w:val="18"/>
                <w:szCs w:val="18"/>
                <w:lang w:eastAsia="en-US"/>
              </w:rPr>
            </w:pPr>
            <w:r w:rsidRPr="00012977">
              <w:rPr>
                <w:sz w:val="18"/>
                <w:szCs w:val="18"/>
              </w:rPr>
              <w:t xml:space="preserve">PP students have daily allowance in canteen </w:t>
            </w:r>
          </w:p>
        </w:tc>
        <w:tc>
          <w:tcPr>
            <w:tcW w:w="1134" w:type="dxa"/>
          </w:tcPr>
          <w:p w:rsidR="006E609B" w:rsidRPr="00012977" w:rsidRDefault="006E609B" w:rsidP="006E609B">
            <w:pPr>
              <w:rPr>
                <w:sz w:val="18"/>
                <w:szCs w:val="18"/>
                <w:lang w:eastAsia="en-US"/>
              </w:rPr>
            </w:pPr>
            <w:r w:rsidRPr="00012977">
              <w:rPr>
                <w:sz w:val="18"/>
                <w:szCs w:val="18"/>
              </w:rPr>
              <w:t>£3000</w:t>
            </w:r>
          </w:p>
        </w:tc>
        <w:tc>
          <w:tcPr>
            <w:tcW w:w="851" w:type="dxa"/>
          </w:tcPr>
          <w:p w:rsidR="006E609B" w:rsidRPr="00012977" w:rsidRDefault="006E609B" w:rsidP="006E609B">
            <w:pPr>
              <w:rPr>
                <w:sz w:val="18"/>
                <w:szCs w:val="18"/>
                <w:lang w:eastAsia="en-US"/>
              </w:rPr>
            </w:pPr>
            <w:r w:rsidRPr="00012977">
              <w:rPr>
                <w:sz w:val="18"/>
                <w:szCs w:val="18"/>
              </w:rPr>
              <w:t>KS34</w:t>
            </w:r>
          </w:p>
        </w:tc>
        <w:tc>
          <w:tcPr>
            <w:tcW w:w="2551" w:type="dxa"/>
          </w:tcPr>
          <w:p w:rsidR="006E609B" w:rsidRDefault="006E609B" w:rsidP="006E609B">
            <w:pPr>
              <w:rPr>
                <w:sz w:val="18"/>
                <w:szCs w:val="18"/>
              </w:rPr>
            </w:pPr>
            <w:r w:rsidRPr="00012977">
              <w:rPr>
                <w:sz w:val="18"/>
                <w:szCs w:val="18"/>
              </w:rPr>
              <w:t>Increase in attendance and engagement with learning.</w:t>
            </w:r>
          </w:p>
          <w:p w:rsidR="006E609B" w:rsidRPr="00012977" w:rsidRDefault="006E609B" w:rsidP="006E609B">
            <w:pPr>
              <w:rPr>
                <w:sz w:val="18"/>
                <w:szCs w:val="18"/>
                <w:lang w:eastAsia="en-US"/>
              </w:rPr>
            </w:pPr>
            <w:r>
              <w:rPr>
                <w:sz w:val="18"/>
                <w:szCs w:val="18"/>
              </w:rPr>
              <w:t xml:space="preserve">Improved punctuality = pupils ready to learn </w:t>
            </w:r>
          </w:p>
        </w:tc>
        <w:tc>
          <w:tcPr>
            <w:tcW w:w="2410" w:type="dxa"/>
          </w:tcPr>
          <w:p w:rsidR="006E609B" w:rsidRDefault="006E609B" w:rsidP="006E609B">
            <w:pPr>
              <w:rPr>
                <w:sz w:val="18"/>
                <w:szCs w:val="18"/>
              </w:rPr>
            </w:pPr>
            <w:r>
              <w:rPr>
                <w:sz w:val="18"/>
                <w:szCs w:val="18"/>
              </w:rPr>
              <w:t xml:space="preserve">This is a growing area of demand – to be revived following survey results – pupils more happy to engage with support </w:t>
            </w:r>
          </w:p>
        </w:tc>
        <w:tc>
          <w:tcPr>
            <w:tcW w:w="1701" w:type="dxa"/>
          </w:tcPr>
          <w:p w:rsidR="006E609B" w:rsidRDefault="006E609B" w:rsidP="006E609B">
            <w:pPr>
              <w:rPr>
                <w:sz w:val="18"/>
                <w:szCs w:val="18"/>
              </w:rPr>
            </w:pPr>
            <w:r>
              <w:rPr>
                <w:sz w:val="18"/>
                <w:szCs w:val="18"/>
              </w:rPr>
              <w:t xml:space="preserve">This is a popular incentive and support </w:t>
            </w:r>
            <w:r w:rsidR="00026B5E">
              <w:rPr>
                <w:sz w:val="18"/>
                <w:szCs w:val="18"/>
              </w:rPr>
              <w:t>mechanism</w:t>
            </w:r>
            <w:r>
              <w:rPr>
                <w:sz w:val="18"/>
                <w:szCs w:val="18"/>
              </w:rPr>
              <w:t xml:space="preserve"> to get students into school on time and fed so that they are ready to learn </w:t>
            </w:r>
            <w:r w:rsidR="00026B5E">
              <w:rPr>
                <w:sz w:val="18"/>
                <w:szCs w:val="18"/>
              </w:rPr>
              <w:t xml:space="preserve"> up to 16 students have participated in this </w:t>
            </w:r>
          </w:p>
        </w:tc>
        <w:tc>
          <w:tcPr>
            <w:tcW w:w="1559" w:type="dxa"/>
          </w:tcPr>
          <w:p w:rsidR="006E609B" w:rsidRDefault="00026B5E" w:rsidP="006E609B">
            <w:pPr>
              <w:rPr>
                <w:sz w:val="18"/>
                <w:szCs w:val="18"/>
              </w:rPr>
            </w:pPr>
            <w:r>
              <w:rPr>
                <w:sz w:val="18"/>
                <w:szCs w:val="18"/>
              </w:rPr>
              <w:t xml:space="preserve">To continue to fund as required </w:t>
            </w:r>
          </w:p>
        </w:tc>
      </w:tr>
      <w:tr w:rsidR="006E609B" w:rsidRPr="00F64712" w:rsidTr="00E831B4">
        <w:tc>
          <w:tcPr>
            <w:tcW w:w="2694" w:type="dxa"/>
          </w:tcPr>
          <w:p w:rsidR="006E609B" w:rsidRPr="00012977" w:rsidRDefault="006E609B" w:rsidP="006E609B">
            <w:pPr>
              <w:rPr>
                <w:sz w:val="18"/>
                <w:szCs w:val="18"/>
              </w:rPr>
            </w:pPr>
            <w:r>
              <w:rPr>
                <w:sz w:val="18"/>
                <w:szCs w:val="18"/>
              </w:rPr>
              <w:t>Tracking Progress</w:t>
            </w:r>
          </w:p>
        </w:tc>
        <w:tc>
          <w:tcPr>
            <w:tcW w:w="2835" w:type="dxa"/>
          </w:tcPr>
          <w:p w:rsidR="006E609B" w:rsidRDefault="006E609B" w:rsidP="006E609B">
            <w:pPr>
              <w:rPr>
                <w:sz w:val="18"/>
                <w:szCs w:val="18"/>
              </w:rPr>
            </w:pPr>
            <w:r>
              <w:rPr>
                <w:sz w:val="18"/>
                <w:szCs w:val="18"/>
              </w:rPr>
              <w:t>4 Matrix  is used to track in year data from year 9-13</w:t>
            </w:r>
          </w:p>
          <w:p w:rsidR="006E609B" w:rsidRDefault="006E609B" w:rsidP="006E609B">
            <w:pPr>
              <w:rPr>
                <w:sz w:val="18"/>
                <w:szCs w:val="18"/>
              </w:rPr>
            </w:pPr>
            <w:r>
              <w:rPr>
                <w:sz w:val="18"/>
                <w:szCs w:val="18"/>
              </w:rPr>
              <w:t>Data Manager tracks progress across subjects in KS3</w:t>
            </w:r>
          </w:p>
          <w:p w:rsidR="006E609B" w:rsidRDefault="006E609B" w:rsidP="006E609B">
            <w:pPr>
              <w:rPr>
                <w:sz w:val="18"/>
                <w:szCs w:val="18"/>
              </w:rPr>
            </w:pPr>
          </w:p>
          <w:p w:rsidR="006E609B" w:rsidRDefault="006E609B" w:rsidP="006E609B">
            <w:pPr>
              <w:rPr>
                <w:sz w:val="18"/>
                <w:szCs w:val="18"/>
              </w:rPr>
            </w:pPr>
            <w:r>
              <w:rPr>
                <w:sz w:val="18"/>
                <w:szCs w:val="18"/>
              </w:rPr>
              <w:t xml:space="preserve">To track Progress in Year 7 ( GL assessment PT maths and English Tests and to conclude the Proof of Progress) POP tests  with year8  </w:t>
            </w:r>
          </w:p>
          <w:p w:rsidR="006E609B" w:rsidRDefault="006E609B" w:rsidP="006E609B">
            <w:pPr>
              <w:rPr>
                <w:sz w:val="18"/>
                <w:szCs w:val="18"/>
              </w:rPr>
            </w:pPr>
          </w:p>
          <w:p w:rsidR="006E609B" w:rsidRDefault="006E609B" w:rsidP="006E609B">
            <w:pPr>
              <w:rPr>
                <w:sz w:val="18"/>
                <w:szCs w:val="18"/>
              </w:rPr>
            </w:pPr>
            <w:r>
              <w:rPr>
                <w:sz w:val="18"/>
                <w:szCs w:val="18"/>
              </w:rPr>
              <w:t xml:space="preserve">ALPS Connect  to be cons8idred post 16 </w:t>
            </w:r>
          </w:p>
          <w:p w:rsidR="006E609B" w:rsidRPr="00012977" w:rsidRDefault="006E609B" w:rsidP="006E609B">
            <w:pPr>
              <w:rPr>
                <w:sz w:val="18"/>
                <w:szCs w:val="18"/>
              </w:rPr>
            </w:pPr>
          </w:p>
        </w:tc>
        <w:tc>
          <w:tcPr>
            <w:tcW w:w="1134" w:type="dxa"/>
          </w:tcPr>
          <w:p w:rsidR="006E609B" w:rsidRDefault="006E609B" w:rsidP="006E609B">
            <w:pPr>
              <w:rPr>
                <w:sz w:val="18"/>
                <w:szCs w:val="18"/>
              </w:rPr>
            </w:pPr>
          </w:p>
          <w:p w:rsidR="006E609B" w:rsidRDefault="006E609B" w:rsidP="006E609B">
            <w:pPr>
              <w:rPr>
                <w:sz w:val="18"/>
                <w:szCs w:val="18"/>
              </w:rPr>
            </w:pPr>
          </w:p>
          <w:p w:rsidR="006E609B" w:rsidRDefault="006E609B" w:rsidP="006E609B">
            <w:pPr>
              <w:rPr>
                <w:sz w:val="18"/>
                <w:szCs w:val="18"/>
              </w:rPr>
            </w:pPr>
          </w:p>
          <w:p w:rsidR="006E609B" w:rsidRDefault="006E609B" w:rsidP="006E609B">
            <w:pPr>
              <w:rPr>
                <w:sz w:val="18"/>
                <w:szCs w:val="18"/>
              </w:rPr>
            </w:pPr>
          </w:p>
          <w:p w:rsidR="006E609B" w:rsidRDefault="006E609B" w:rsidP="006E609B">
            <w:pPr>
              <w:rPr>
                <w:sz w:val="18"/>
                <w:szCs w:val="18"/>
              </w:rPr>
            </w:pPr>
          </w:p>
          <w:p w:rsidR="006E609B" w:rsidRDefault="006E609B" w:rsidP="006E609B">
            <w:pPr>
              <w:rPr>
                <w:sz w:val="18"/>
                <w:szCs w:val="18"/>
              </w:rPr>
            </w:pPr>
          </w:p>
          <w:p w:rsidR="006E609B" w:rsidRDefault="006E609B" w:rsidP="006E609B">
            <w:pPr>
              <w:rPr>
                <w:sz w:val="18"/>
                <w:szCs w:val="18"/>
              </w:rPr>
            </w:pPr>
            <w:r>
              <w:rPr>
                <w:sz w:val="18"/>
                <w:szCs w:val="18"/>
              </w:rPr>
              <w:t xml:space="preserve">£500 contribution </w:t>
            </w:r>
          </w:p>
          <w:p w:rsidR="006E609B" w:rsidRPr="00012977" w:rsidRDefault="006E609B" w:rsidP="006E609B">
            <w:pPr>
              <w:rPr>
                <w:sz w:val="18"/>
                <w:szCs w:val="18"/>
              </w:rPr>
            </w:pPr>
          </w:p>
        </w:tc>
        <w:tc>
          <w:tcPr>
            <w:tcW w:w="851" w:type="dxa"/>
          </w:tcPr>
          <w:p w:rsidR="006E609B" w:rsidRDefault="006E609B" w:rsidP="006E609B">
            <w:pPr>
              <w:rPr>
                <w:sz w:val="18"/>
                <w:szCs w:val="18"/>
              </w:rPr>
            </w:pPr>
            <w:r>
              <w:rPr>
                <w:sz w:val="18"/>
                <w:szCs w:val="18"/>
              </w:rPr>
              <w:lastRenderedPageBreak/>
              <w:t>KS4./5</w:t>
            </w:r>
          </w:p>
          <w:p w:rsidR="006E609B" w:rsidRDefault="006E609B" w:rsidP="006E609B">
            <w:pPr>
              <w:rPr>
                <w:sz w:val="18"/>
                <w:szCs w:val="18"/>
              </w:rPr>
            </w:pPr>
          </w:p>
          <w:p w:rsidR="006E609B" w:rsidRDefault="006E609B" w:rsidP="006E609B">
            <w:pPr>
              <w:rPr>
                <w:sz w:val="18"/>
                <w:szCs w:val="18"/>
              </w:rPr>
            </w:pPr>
          </w:p>
          <w:p w:rsidR="006E609B" w:rsidRDefault="006E609B" w:rsidP="006E609B">
            <w:pPr>
              <w:rPr>
                <w:sz w:val="18"/>
                <w:szCs w:val="18"/>
              </w:rPr>
            </w:pPr>
          </w:p>
          <w:p w:rsidR="006E609B" w:rsidRDefault="006E609B" w:rsidP="006E609B">
            <w:pPr>
              <w:rPr>
                <w:sz w:val="18"/>
                <w:szCs w:val="18"/>
              </w:rPr>
            </w:pPr>
          </w:p>
          <w:p w:rsidR="006E609B" w:rsidRPr="00012977" w:rsidRDefault="006E609B" w:rsidP="006E609B">
            <w:pPr>
              <w:rPr>
                <w:sz w:val="18"/>
                <w:szCs w:val="18"/>
              </w:rPr>
            </w:pPr>
            <w:r>
              <w:rPr>
                <w:sz w:val="18"/>
                <w:szCs w:val="18"/>
              </w:rPr>
              <w:t>KS3</w:t>
            </w:r>
          </w:p>
        </w:tc>
        <w:tc>
          <w:tcPr>
            <w:tcW w:w="2551" w:type="dxa"/>
          </w:tcPr>
          <w:p w:rsidR="006E609B" w:rsidRDefault="006E609B" w:rsidP="006E609B">
            <w:pPr>
              <w:rPr>
                <w:sz w:val="18"/>
                <w:szCs w:val="18"/>
              </w:rPr>
            </w:pPr>
            <w:r>
              <w:rPr>
                <w:sz w:val="18"/>
                <w:szCs w:val="18"/>
              </w:rPr>
              <w:lastRenderedPageBreak/>
              <w:t>Increase staff awareness of gap data at a classroom level</w:t>
            </w:r>
          </w:p>
          <w:p w:rsidR="006E609B" w:rsidRDefault="006E609B" w:rsidP="006E609B">
            <w:pPr>
              <w:rPr>
                <w:sz w:val="18"/>
                <w:szCs w:val="18"/>
              </w:rPr>
            </w:pPr>
            <w:r>
              <w:rPr>
                <w:sz w:val="18"/>
                <w:szCs w:val="18"/>
              </w:rPr>
              <w:t>Increase accountability</w:t>
            </w:r>
          </w:p>
          <w:p w:rsidR="006E609B" w:rsidRDefault="006E609B" w:rsidP="006E609B">
            <w:pPr>
              <w:rPr>
                <w:sz w:val="18"/>
                <w:szCs w:val="18"/>
              </w:rPr>
            </w:pPr>
          </w:p>
          <w:p w:rsidR="006E609B" w:rsidRDefault="006E609B" w:rsidP="006E609B">
            <w:pPr>
              <w:rPr>
                <w:sz w:val="18"/>
                <w:szCs w:val="18"/>
              </w:rPr>
            </w:pPr>
          </w:p>
          <w:p w:rsidR="006E609B" w:rsidRDefault="006E609B" w:rsidP="006E609B">
            <w:pPr>
              <w:rPr>
                <w:sz w:val="18"/>
                <w:szCs w:val="18"/>
              </w:rPr>
            </w:pPr>
          </w:p>
          <w:p w:rsidR="006E609B" w:rsidRDefault="006E609B" w:rsidP="006E609B">
            <w:pPr>
              <w:rPr>
                <w:sz w:val="18"/>
                <w:szCs w:val="18"/>
              </w:rPr>
            </w:pPr>
          </w:p>
          <w:p w:rsidR="006E609B" w:rsidRDefault="006E609B" w:rsidP="006E609B">
            <w:pPr>
              <w:rPr>
                <w:sz w:val="18"/>
                <w:szCs w:val="18"/>
              </w:rPr>
            </w:pPr>
            <w:r>
              <w:rPr>
                <w:sz w:val="18"/>
                <w:szCs w:val="18"/>
              </w:rPr>
              <w:t xml:space="preserve">To track E &amp; M gap data from Year 7 </w:t>
            </w:r>
          </w:p>
          <w:p w:rsidR="006E609B" w:rsidRPr="00012977" w:rsidRDefault="006E609B" w:rsidP="006E609B">
            <w:pPr>
              <w:rPr>
                <w:sz w:val="18"/>
                <w:szCs w:val="18"/>
              </w:rPr>
            </w:pPr>
            <w:r>
              <w:rPr>
                <w:sz w:val="18"/>
                <w:szCs w:val="18"/>
              </w:rPr>
              <w:t xml:space="preserve"> </w:t>
            </w:r>
          </w:p>
        </w:tc>
        <w:tc>
          <w:tcPr>
            <w:tcW w:w="2410" w:type="dxa"/>
          </w:tcPr>
          <w:p w:rsidR="006E609B" w:rsidRDefault="00026B5E" w:rsidP="006E609B">
            <w:pPr>
              <w:rPr>
                <w:sz w:val="18"/>
                <w:szCs w:val="18"/>
              </w:rPr>
            </w:pPr>
            <w:r>
              <w:rPr>
                <w:sz w:val="18"/>
                <w:szCs w:val="18"/>
              </w:rPr>
              <w:lastRenderedPageBreak/>
              <w:t xml:space="preserve">This remains key in identifying student progress across all year groups  the KS3 changes to assessment </w:t>
            </w:r>
            <w:r>
              <w:rPr>
                <w:sz w:val="18"/>
                <w:szCs w:val="18"/>
              </w:rPr>
              <w:lastRenderedPageBreak/>
              <w:t xml:space="preserve">will also help with tracking progress – GL learning  tests in Maths and English give key indicators as to gaps upon entry and CAT testing also helps identify  student strength and areas for development </w:t>
            </w:r>
          </w:p>
        </w:tc>
        <w:tc>
          <w:tcPr>
            <w:tcW w:w="1701" w:type="dxa"/>
          </w:tcPr>
          <w:p w:rsidR="006E609B" w:rsidRDefault="00026B5E" w:rsidP="006E609B">
            <w:pPr>
              <w:rPr>
                <w:sz w:val="18"/>
                <w:szCs w:val="18"/>
              </w:rPr>
            </w:pPr>
            <w:r>
              <w:rPr>
                <w:sz w:val="18"/>
                <w:szCs w:val="18"/>
              </w:rPr>
              <w:lastRenderedPageBreak/>
              <w:t xml:space="preserve">To implement new KS3 tracking to see its impact in the </w:t>
            </w:r>
            <w:r>
              <w:rPr>
                <w:sz w:val="18"/>
                <w:szCs w:val="18"/>
              </w:rPr>
              <w:lastRenderedPageBreak/>
              <w:t xml:space="preserve">robustness of in year KS3 data  - </w:t>
            </w:r>
          </w:p>
          <w:p w:rsidR="00026B5E" w:rsidRDefault="00026B5E" w:rsidP="006E609B">
            <w:pPr>
              <w:rPr>
                <w:sz w:val="18"/>
                <w:szCs w:val="18"/>
              </w:rPr>
            </w:pPr>
            <w:r>
              <w:rPr>
                <w:sz w:val="18"/>
                <w:szCs w:val="18"/>
              </w:rPr>
              <w:t xml:space="preserve">To stop 3 weekly RAG tracking – to support teacher wellbeing </w:t>
            </w:r>
          </w:p>
          <w:p w:rsidR="00026B5E" w:rsidRDefault="00026B5E" w:rsidP="006E609B">
            <w:pPr>
              <w:rPr>
                <w:sz w:val="18"/>
                <w:szCs w:val="18"/>
              </w:rPr>
            </w:pPr>
          </w:p>
        </w:tc>
        <w:tc>
          <w:tcPr>
            <w:tcW w:w="1559" w:type="dxa"/>
          </w:tcPr>
          <w:p w:rsidR="006E609B" w:rsidRDefault="00026B5E" w:rsidP="006E609B">
            <w:pPr>
              <w:rPr>
                <w:sz w:val="18"/>
                <w:szCs w:val="18"/>
              </w:rPr>
            </w:pPr>
            <w:r>
              <w:rPr>
                <w:sz w:val="18"/>
                <w:szCs w:val="18"/>
              </w:rPr>
              <w:lastRenderedPageBreak/>
              <w:t xml:space="preserve">To continue with 4 Matrix and implement new KS3 assessment </w:t>
            </w:r>
            <w:r>
              <w:rPr>
                <w:sz w:val="18"/>
                <w:szCs w:val="18"/>
              </w:rPr>
              <w:lastRenderedPageBreak/>
              <w:t xml:space="preserve">To enhance us of GL learning transition tests in English and Maths </w:t>
            </w:r>
          </w:p>
        </w:tc>
      </w:tr>
      <w:tr w:rsidR="006E609B" w:rsidRPr="00F64712" w:rsidTr="00E831B4">
        <w:tc>
          <w:tcPr>
            <w:tcW w:w="2694" w:type="dxa"/>
          </w:tcPr>
          <w:p w:rsidR="006E609B" w:rsidRDefault="006E609B" w:rsidP="006E609B">
            <w:pPr>
              <w:rPr>
                <w:sz w:val="18"/>
                <w:szCs w:val="18"/>
              </w:rPr>
            </w:pPr>
            <w:r>
              <w:rPr>
                <w:sz w:val="18"/>
                <w:szCs w:val="18"/>
              </w:rPr>
              <w:lastRenderedPageBreak/>
              <w:t>BYOD /Digital access</w:t>
            </w:r>
          </w:p>
        </w:tc>
        <w:tc>
          <w:tcPr>
            <w:tcW w:w="2835" w:type="dxa"/>
          </w:tcPr>
          <w:p w:rsidR="006E609B" w:rsidRDefault="006E609B" w:rsidP="006E609B">
            <w:pPr>
              <w:rPr>
                <w:sz w:val="18"/>
                <w:szCs w:val="18"/>
              </w:rPr>
            </w:pPr>
            <w:r>
              <w:rPr>
                <w:sz w:val="18"/>
                <w:szCs w:val="18"/>
              </w:rPr>
              <w:t xml:space="preserve">To continue to offer device to KS4 Students </w:t>
            </w:r>
          </w:p>
          <w:p w:rsidR="006E609B" w:rsidRDefault="006E609B" w:rsidP="006E609B">
            <w:pPr>
              <w:rPr>
                <w:sz w:val="18"/>
                <w:szCs w:val="18"/>
              </w:rPr>
            </w:pPr>
            <w:r>
              <w:rPr>
                <w:sz w:val="18"/>
                <w:szCs w:val="18"/>
              </w:rPr>
              <w:t xml:space="preserve">To purchase suitable e learning packages </w:t>
            </w:r>
          </w:p>
          <w:p w:rsidR="006E609B" w:rsidRDefault="006E609B" w:rsidP="006E609B">
            <w:pPr>
              <w:rPr>
                <w:sz w:val="18"/>
                <w:szCs w:val="18"/>
              </w:rPr>
            </w:pPr>
            <w:r>
              <w:rPr>
                <w:sz w:val="18"/>
                <w:szCs w:val="18"/>
              </w:rPr>
              <w:t xml:space="preserve">To equip the Green room departments with spare , loan laptops </w:t>
            </w:r>
          </w:p>
        </w:tc>
        <w:tc>
          <w:tcPr>
            <w:tcW w:w="1134" w:type="dxa"/>
          </w:tcPr>
          <w:p w:rsidR="006E609B" w:rsidRDefault="006E609B" w:rsidP="006E609B">
            <w:pPr>
              <w:rPr>
                <w:sz w:val="18"/>
                <w:szCs w:val="18"/>
              </w:rPr>
            </w:pPr>
            <w:r>
              <w:rPr>
                <w:sz w:val="18"/>
                <w:szCs w:val="18"/>
              </w:rPr>
              <w:t>£2000</w:t>
            </w:r>
          </w:p>
          <w:p w:rsidR="006E609B" w:rsidRDefault="006E609B" w:rsidP="006E609B">
            <w:pPr>
              <w:rPr>
                <w:sz w:val="18"/>
                <w:szCs w:val="18"/>
              </w:rPr>
            </w:pPr>
            <w:r>
              <w:rPr>
                <w:sz w:val="18"/>
                <w:szCs w:val="18"/>
              </w:rPr>
              <w:t xml:space="preserve">Allocated </w:t>
            </w:r>
          </w:p>
          <w:p w:rsidR="006E609B" w:rsidRDefault="006E609B" w:rsidP="006E609B">
            <w:pPr>
              <w:rPr>
                <w:sz w:val="18"/>
                <w:szCs w:val="18"/>
              </w:rPr>
            </w:pPr>
            <w:r>
              <w:rPr>
                <w:sz w:val="18"/>
                <w:szCs w:val="18"/>
              </w:rPr>
              <w:t xml:space="preserve">Issued according to need &amp; </w:t>
            </w:r>
          </w:p>
          <w:p w:rsidR="006E609B" w:rsidRDefault="006E609B" w:rsidP="006E609B">
            <w:pPr>
              <w:rPr>
                <w:sz w:val="18"/>
                <w:szCs w:val="18"/>
              </w:rPr>
            </w:pPr>
            <w:r>
              <w:rPr>
                <w:sz w:val="18"/>
                <w:szCs w:val="18"/>
              </w:rPr>
              <w:t xml:space="preserve">According to student demand </w:t>
            </w:r>
          </w:p>
          <w:p w:rsidR="006E609B" w:rsidRDefault="006E609B" w:rsidP="006E609B">
            <w:pPr>
              <w:rPr>
                <w:sz w:val="18"/>
                <w:szCs w:val="18"/>
              </w:rPr>
            </w:pPr>
            <w:r>
              <w:rPr>
                <w:sz w:val="18"/>
                <w:szCs w:val="18"/>
              </w:rPr>
              <w:t xml:space="preserve">To be reviewed following survey of need  in October review </w:t>
            </w:r>
          </w:p>
        </w:tc>
        <w:tc>
          <w:tcPr>
            <w:tcW w:w="851" w:type="dxa"/>
          </w:tcPr>
          <w:p w:rsidR="006E609B" w:rsidRPr="00012977" w:rsidRDefault="006E609B" w:rsidP="006E609B">
            <w:pPr>
              <w:rPr>
                <w:sz w:val="18"/>
                <w:szCs w:val="18"/>
              </w:rPr>
            </w:pPr>
          </w:p>
        </w:tc>
        <w:tc>
          <w:tcPr>
            <w:tcW w:w="2551" w:type="dxa"/>
          </w:tcPr>
          <w:p w:rsidR="006E609B" w:rsidRDefault="006E609B" w:rsidP="006E609B">
            <w:pPr>
              <w:rPr>
                <w:sz w:val="18"/>
                <w:szCs w:val="18"/>
              </w:rPr>
            </w:pPr>
            <w:r>
              <w:rPr>
                <w:sz w:val="18"/>
                <w:szCs w:val="18"/>
              </w:rPr>
              <w:t xml:space="preserve">To remove barriers of learning to enable pupils to access e learning activities in lessons </w:t>
            </w:r>
          </w:p>
          <w:p w:rsidR="006E609B" w:rsidRDefault="006E609B" w:rsidP="006E609B">
            <w:pPr>
              <w:rPr>
                <w:sz w:val="18"/>
                <w:szCs w:val="18"/>
              </w:rPr>
            </w:pPr>
            <w:r>
              <w:rPr>
                <w:sz w:val="18"/>
                <w:szCs w:val="18"/>
              </w:rPr>
              <w:t xml:space="preserve">To support those with laptop concessions’ </w:t>
            </w:r>
          </w:p>
        </w:tc>
        <w:tc>
          <w:tcPr>
            <w:tcW w:w="2410" w:type="dxa"/>
          </w:tcPr>
          <w:p w:rsidR="006E609B" w:rsidRDefault="00026B5E" w:rsidP="006E609B">
            <w:pPr>
              <w:rPr>
                <w:sz w:val="18"/>
                <w:szCs w:val="18"/>
              </w:rPr>
            </w:pPr>
            <w:r>
              <w:rPr>
                <w:sz w:val="18"/>
                <w:szCs w:val="18"/>
              </w:rPr>
              <w:t xml:space="preserve">Laptops provided on a loan basis to those with identified need </w:t>
            </w:r>
          </w:p>
        </w:tc>
        <w:tc>
          <w:tcPr>
            <w:tcW w:w="1701" w:type="dxa"/>
          </w:tcPr>
          <w:p w:rsidR="006E609B" w:rsidRDefault="00026B5E" w:rsidP="006E609B">
            <w:pPr>
              <w:rPr>
                <w:sz w:val="18"/>
                <w:szCs w:val="18"/>
              </w:rPr>
            </w:pPr>
            <w:r>
              <w:rPr>
                <w:sz w:val="18"/>
                <w:szCs w:val="18"/>
              </w:rPr>
              <w:t xml:space="preserve">To run the programme in a more bespoke way – nit tablets for all. </w:t>
            </w:r>
          </w:p>
        </w:tc>
        <w:tc>
          <w:tcPr>
            <w:tcW w:w="1559" w:type="dxa"/>
          </w:tcPr>
          <w:p w:rsidR="006E609B" w:rsidRDefault="00026B5E" w:rsidP="006E609B">
            <w:pPr>
              <w:rPr>
                <w:sz w:val="18"/>
                <w:szCs w:val="18"/>
              </w:rPr>
            </w:pPr>
            <w:r>
              <w:rPr>
                <w:sz w:val="18"/>
                <w:szCs w:val="18"/>
              </w:rPr>
              <w:t xml:space="preserve">To fund on a as required basis – especially to support SEN PP students with Lap Top exam concessions </w:t>
            </w:r>
          </w:p>
        </w:tc>
      </w:tr>
      <w:tr w:rsidR="006E609B" w:rsidRPr="00F64712" w:rsidTr="00E831B4">
        <w:tc>
          <w:tcPr>
            <w:tcW w:w="2694" w:type="dxa"/>
          </w:tcPr>
          <w:p w:rsidR="006E609B" w:rsidRPr="00012977" w:rsidRDefault="006E609B" w:rsidP="006E609B">
            <w:pPr>
              <w:rPr>
                <w:sz w:val="18"/>
                <w:szCs w:val="18"/>
              </w:rPr>
            </w:pPr>
            <w:r>
              <w:rPr>
                <w:sz w:val="18"/>
                <w:szCs w:val="18"/>
              </w:rPr>
              <w:t>EAL 121</w:t>
            </w:r>
          </w:p>
        </w:tc>
        <w:tc>
          <w:tcPr>
            <w:tcW w:w="2835" w:type="dxa"/>
          </w:tcPr>
          <w:p w:rsidR="006E609B" w:rsidRDefault="006E609B" w:rsidP="006E609B">
            <w:pPr>
              <w:rPr>
                <w:sz w:val="18"/>
                <w:szCs w:val="18"/>
              </w:rPr>
            </w:pPr>
            <w:r>
              <w:rPr>
                <w:sz w:val="18"/>
                <w:szCs w:val="18"/>
              </w:rPr>
              <w:t xml:space="preserve">We have 7 EAL DP </w:t>
            </w:r>
          </w:p>
          <w:p w:rsidR="006E609B" w:rsidRDefault="006E609B" w:rsidP="006E609B">
            <w:pPr>
              <w:rPr>
                <w:sz w:val="18"/>
                <w:szCs w:val="18"/>
              </w:rPr>
            </w:pPr>
            <w:r>
              <w:rPr>
                <w:sz w:val="18"/>
                <w:szCs w:val="18"/>
              </w:rPr>
              <w:t xml:space="preserve">All have been assessed and 121 offered in required </w:t>
            </w:r>
          </w:p>
          <w:p w:rsidR="006E609B" w:rsidRPr="00012977" w:rsidRDefault="006E609B" w:rsidP="006E609B">
            <w:pPr>
              <w:rPr>
                <w:sz w:val="18"/>
                <w:szCs w:val="18"/>
              </w:rPr>
            </w:pPr>
            <w:r>
              <w:rPr>
                <w:sz w:val="18"/>
                <w:szCs w:val="18"/>
              </w:rPr>
              <w:t>121 work with EAL specialist</w:t>
            </w:r>
          </w:p>
        </w:tc>
        <w:tc>
          <w:tcPr>
            <w:tcW w:w="1134" w:type="dxa"/>
          </w:tcPr>
          <w:p w:rsidR="006E609B" w:rsidRPr="00012977" w:rsidRDefault="006E609B" w:rsidP="006E609B">
            <w:pPr>
              <w:rPr>
                <w:sz w:val="18"/>
                <w:szCs w:val="18"/>
              </w:rPr>
            </w:pPr>
            <w:r>
              <w:rPr>
                <w:sz w:val="18"/>
                <w:szCs w:val="18"/>
              </w:rPr>
              <w:t xml:space="preserve">Non costed </w:t>
            </w:r>
          </w:p>
        </w:tc>
        <w:tc>
          <w:tcPr>
            <w:tcW w:w="851" w:type="dxa"/>
          </w:tcPr>
          <w:p w:rsidR="006E609B" w:rsidRPr="00012977" w:rsidRDefault="006E609B" w:rsidP="006E609B">
            <w:pPr>
              <w:rPr>
                <w:sz w:val="18"/>
                <w:szCs w:val="18"/>
              </w:rPr>
            </w:pPr>
            <w:r>
              <w:rPr>
                <w:sz w:val="18"/>
                <w:szCs w:val="18"/>
              </w:rPr>
              <w:t>KS3/KS4 &amp; KS5</w:t>
            </w:r>
          </w:p>
        </w:tc>
        <w:tc>
          <w:tcPr>
            <w:tcW w:w="2551" w:type="dxa"/>
          </w:tcPr>
          <w:p w:rsidR="006E609B" w:rsidRDefault="006E609B" w:rsidP="006E609B">
            <w:pPr>
              <w:rPr>
                <w:sz w:val="18"/>
                <w:szCs w:val="18"/>
              </w:rPr>
            </w:pPr>
            <w:r>
              <w:rPr>
                <w:sz w:val="18"/>
                <w:szCs w:val="18"/>
              </w:rPr>
              <w:t xml:space="preserve">To remove language barriers </w:t>
            </w:r>
          </w:p>
          <w:p w:rsidR="006E609B" w:rsidRDefault="006E609B" w:rsidP="006E609B">
            <w:pPr>
              <w:rPr>
                <w:sz w:val="18"/>
                <w:szCs w:val="18"/>
              </w:rPr>
            </w:pPr>
            <w:r>
              <w:rPr>
                <w:sz w:val="18"/>
                <w:szCs w:val="18"/>
              </w:rPr>
              <w:t xml:space="preserve">To ensure that progress is made at all levels to reflect ability </w:t>
            </w:r>
          </w:p>
          <w:p w:rsidR="006E609B" w:rsidRDefault="006E609B" w:rsidP="006E609B">
            <w:pPr>
              <w:rPr>
                <w:sz w:val="18"/>
                <w:szCs w:val="18"/>
              </w:rPr>
            </w:pPr>
            <w:r>
              <w:rPr>
                <w:sz w:val="18"/>
                <w:szCs w:val="18"/>
              </w:rPr>
              <w:t>P8 &amp; A8 scores</w:t>
            </w:r>
          </w:p>
          <w:p w:rsidR="006E609B" w:rsidRDefault="006E609B" w:rsidP="006E609B">
            <w:pPr>
              <w:rPr>
                <w:sz w:val="18"/>
                <w:szCs w:val="18"/>
              </w:rPr>
            </w:pPr>
          </w:p>
          <w:p w:rsidR="006E609B" w:rsidRPr="00012977" w:rsidRDefault="006E609B" w:rsidP="006E609B">
            <w:pPr>
              <w:rPr>
                <w:sz w:val="18"/>
                <w:szCs w:val="18"/>
              </w:rPr>
            </w:pPr>
          </w:p>
        </w:tc>
        <w:tc>
          <w:tcPr>
            <w:tcW w:w="2410" w:type="dxa"/>
          </w:tcPr>
          <w:p w:rsidR="006E609B" w:rsidRDefault="00026B5E" w:rsidP="006E609B">
            <w:pPr>
              <w:rPr>
                <w:sz w:val="18"/>
                <w:szCs w:val="18"/>
              </w:rPr>
            </w:pPr>
            <w:r>
              <w:rPr>
                <w:sz w:val="18"/>
                <w:szCs w:val="18"/>
              </w:rPr>
              <w:t xml:space="preserve">Support ongoing as required all have worked with </w:t>
            </w:r>
            <w:proofErr w:type="spellStart"/>
            <w:r>
              <w:rPr>
                <w:sz w:val="18"/>
                <w:szCs w:val="18"/>
              </w:rPr>
              <w:t>EAl</w:t>
            </w:r>
            <w:proofErr w:type="spellEnd"/>
            <w:r>
              <w:rPr>
                <w:sz w:val="18"/>
                <w:szCs w:val="18"/>
              </w:rPr>
              <w:t xml:space="preserve"> support </w:t>
            </w:r>
          </w:p>
        </w:tc>
        <w:tc>
          <w:tcPr>
            <w:tcW w:w="1701" w:type="dxa"/>
          </w:tcPr>
          <w:p w:rsidR="006E609B" w:rsidRDefault="006E609B" w:rsidP="006E609B">
            <w:pPr>
              <w:rPr>
                <w:sz w:val="18"/>
                <w:szCs w:val="18"/>
              </w:rPr>
            </w:pPr>
          </w:p>
        </w:tc>
        <w:tc>
          <w:tcPr>
            <w:tcW w:w="1559" w:type="dxa"/>
          </w:tcPr>
          <w:p w:rsidR="006E609B" w:rsidRDefault="006E609B" w:rsidP="006E609B">
            <w:pPr>
              <w:rPr>
                <w:sz w:val="18"/>
                <w:szCs w:val="18"/>
              </w:rPr>
            </w:pPr>
          </w:p>
        </w:tc>
      </w:tr>
      <w:tr w:rsidR="006E609B" w:rsidRPr="00F64712" w:rsidTr="00E831B4">
        <w:tc>
          <w:tcPr>
            <w:tcW w:w="2694" w:type="dxa"/>
          </w:tcPr>
          <w:p w:rsidR="006E609B" w:rsidRDefault="006E609B" w:rsidP="006E609B">
            <w:pPr>
              <w:rPr>
                <w:sz w:val="18"/>
                <w:szCs w:val="18"/>
              </w:rPr>
            </w:pPr>
            <w:r>
              <w:rPr>
                <w:sz w:val="18"/>
                <w:szCs w:val="18"/>
              </w:rPr>
              <w:t>New for 2017/8</w:t>
            </w:r>
          </w:p>
        </w:tc>
        <w:tc>
          <w:tcPr>
            <w:tcW w:w="2835" w:type="dxa"/>
          </w:tcPr>
          <w:p w:rsidR="006E609B" w:rsidRDefault="006E609B" w:rsidP="006E609B">
            <w:pPr>
              <w:rPr>
                <w:sz w:val="18"/>
                <w:szCs w:val="18"/>
              </w:rPr>
            </w:pPr>
          </w:p>
        </w:tc>
        <w:tc>
          <w:tcPr>
            <w:tcW w:w="1134" w:type="dxa"/>
          </w:tcPr>
          <w:p w:rsidR="006E609B" w:rsidRDefault="006E609B" w:rsidP="006E609B">
            <w:pPr>
              <w:rPr>
                <w:sz w:val="18"/>
                <w:szCs w:val="18"/>
              </w:rPr>
            </w:pPr>
          </w:p>
        </w:tc>
        <w:tc>
          <w:tcPr>
            <w:tcW w:w="851" w:type="dxa"/>
          </w:tcPr>
          <w:p w:rsidR="006E609B" w:rsidRPr="00012977" w:rsidRDefault="006E609B" w:rsidP="006E609B">
            <w:pPr>
              <w:rPr>
                <w:sz w:val="18"/>
                <w:szCs w:val="18"/>
              </w:rPr>
            </w:pPr>
          </w:p>
        </w:tc>
        <w:tc>
          <w:tcPr>
            <w:tcW w:w="2551" w:type="dxa"/>
          </w:tcPr>
          <w:p w:rsidR="006E609B" w:rsidRDefault="006E609B" w:rsidP="006E609B">
            <w:pPr>
              <w:rPr>
                <w:sz w:val="18"/>
                <w:szCs w:val="18"/>
              </w:rPr>
            </w:pPr>
          </w:p>
        </w:tc>
        <w:tc>
          <w:tcPr>
            <w:tcW w:w="2410" w:type="dxa"/>
          </w:tcPr>
          <w:p w:rsidR="006E609B" w:rsidRDefault="006E609B" w:rsidP="006E609B">
            <w:pPr>
              <w:rPr>
                <w:sz w:val="18"/>
                <w:szCs w:val="18"/>
              </w:rPr>
            </w:pPr>
          </w:p>
        </w:tc>
        <w:tc>
          <w:tcPr>
            <w:tcW w:w="1701" w:type="dxa"/>
          </w:tcPr>
          <w:p w:rsidR="006E609B" w:rsidRDefault="006E609B" w:rsidP="006E609B">
            <w:pPr>
              <w:rPr>
                <w:sz w:val="18"/>
                <w:szCs w:val="18"/>
              </w:rPr>
            </w:pPr>
          </w:p>
        </w:tc>
        <w:tc>
          <w:tcPr>
            <w:tcW w:w="1559" w:type="dxa"/>
          </w:tcPr>
          <w:p w:rsidR="006E609B" w:rsidRDefault="006E609B" w:rsidP="006E609B">
            <w:pPr>
              <w:rPr>
                <w:sz w:val="18"/>
                <w:szCs w:val="18"/>
              </w:rPr>
            </w:pPr>
          </w:p>
        </w:tc>
      </w:tr>
      <w:tr w:rsidR="006E609B" w:rsidRPr="00F64712" w:rsidTr="00E831B4">
        <w:tc>
          <w:tcPr>
            <w:tcW w:w="2694" w:type="dxa"/>
          </w:tcPr>
          <w:p w:rsidR="006E609B" w:rsidRDefault="006E609B" w:rsidP="006E609B">
            <w:pPr>
              <w:rPr>
                <w:sz w:val="18"/>
                <w:szCs w:val="18"/>
              </w:rPr>
            </w:pPr>
            <w:r>
              <w:rPr>
                <w:sz w:val="18"/>
                <w:szCs w:val="18"/>
              </w:rPr>
              <w:t xml:space="preserve"> To implement the plan for each teacher to record their own interventions for each DP pupils that they teach these may be </w:t>
            </w:r>
            <w:r w:rsidR="00026B5E">
              <w:rPr>
                <w:sz w:val="18"/>
                <w:szCs w:val="18"/>
              </w:rPr>
              <w:t>costed</w:t>
            </w:r>
            <w:r>
              <w:rPr>
                <w:sz w:val="18"/>
                <w:szCs w:val="18"/>
              </w:rPr>
              <w:t xml:space="preserve"> or may be a teaching strategy </w:t>
            </w:r>
          </w:p>
        </w:tc>
        <w:tc>
          <w:tcPr>
            <w:tcW w:w="2835" w:type="dxa"/>
          </w:tcPr>
          <w:p w:rsidR="006E609B" w:rsidRDefault="006E609B" w:rsidP="006E609B">
            <w:pPr>
              <w:rPr>
                <w:sz w:val="18"/>
                <w:szCs w:val="18"/>
              </w:rPr>
            </w:pPr>
          </w:p>
        </w:tc>
        <w:tc>
          <w:tcPr>
            <w:tcW w:w="1134" w:type="dxa"/>
          </w:tcPr>
          <w:p w:rsidR="006E609B" w:rsidRDefault="006E609B" w:rsidP="006E609B">
            <w:pPr>
              <w:rPr>
                <w:sz w:val="18"/>
                <w:szCs w:val="18"/>
              </w:rPr>
            </w:pPr>
          </w:p>
        </w:tc>
        <w:tc>
          <w:tcPr>
            <w:tcW w:w="851" w:type="dxa"/>
          </w:tcPr>
          <w:p w:rsidR="006E609B" w:rsidRPr="00012977" w:rsidRDefault="006E609B" w:rsidP="006E609B">
            <w:pPr>
              <w:rPr>
                <w:sz w:val="18"/>
                <w:szCs w:val="18"/>
              </w:rPr>
            </w:pPr>
            <w:r>
              <w:rPr>
                <w:i/>
                <w:sz w:val="18"/>
                <w:szCs w:val="18"/>
              </w:rPr>
              <w:t xml:space="preserve">KS3 &amp;4 </w:t>
            </w:r>
          </w:p>
        </w:tc>
        <w:tc>
          <w:tcPr>
            <w:tcW w:w="2551" w:type="dxa"/>
          </w:tcPr>
          <w:p w:rsidR="006E609B" w:rsidRPr="00012977" w:rsidRDefault="00026B5E" w:rsidP="006E609B">
            <w:pPr>
              <w:rPr>
                <w:sz w:val="18"/>
                <w:szCs w:val="18"/>
              </w:rPr>
            </w:pPr>
            <w:r>
              <w:rPr>
                <w:sz w:val="18"/>
                <w:szCs w:val="18"/>
              </w:rPr>
              <w:t xml:space="preserve">This was set up in sims and enabled staff to identify all DP students – however its impact was not certain and it was time consuming for staff </w:t>
            </w:r>
          </w:p>
        </w:tc>
        <w:tc>
          <w:tcPr>
            <w:tcW w:w="2410" w:type="dxa"/>
          </w:tcPr>
          <w:p w:rsidR="006E609B" w:rsidRDefault="00026B5E" w:rsidP="006E609B">
            <w:pPr>
              <w:rPr>
                <w:sz w:val="18"/>
                <w:szCs w:val="18"/>
              </w:rPr>
            </w:pPr>
            <w:r>
              <w:rPr>
                <w:sz w:val="18"/>
                <w:szCs w:val="18"/>
              </w:rPr>
              <w:t xml:space="preserve">Not continued </w:t>
            </w:r>
          </w:p>
        </w:tc>
        <w:tc>
          <w:tcPr>
            <w:tcW w:w="1701" w:type="dxa"/>
          </w:tcPr>
          <w:p w:rsidR="006E609B" w:rsidRDefault="006E609B" w:rsidP="006E609B">
            <w:pPr>
              <w:rPr>
                <w:sz w:val="18"/>
                <w:szCs w:val="18"/>
              </w:rPr>
            </w:pPr>
          </w:p>
        </w:tc>
        <w:tc>
          <w:tcPr>
            <w:tcW w:w="1559" w:type="dxa"/>
          </w:tcPr>
          <w:p w:rsidR="006E609B" w:rsidRDefault="006E609B" w:rsidP="006E609B">
            <w:pPr>
              <w:rPr>
                <w:sz w:val="18"/>
                <w:szCs w:val="18"/>
              </w:rPr>
            </w:pPr>
          </w:p>
        </w:tc>
      </w:tr>
      <w:tr w:rsidR="006E609B" w:rsidRPr="00F64712" w:rsidTr="00E831B4">
        <w:tc>
          <w:tcPr>
            <w:tcW w:w="2694" w:type="dxa"/>
          </w:tcPr>
          <w:p w:rsidR="006E609B" w:rsidRDefault="006E609B" w:rsidP="006E609B">
            <w:pPr>
              <w:rPr>
                <w:i/>
                <w:sz w:val="18"/>
                <w:szCs w:val="18"/>
              </w:rPr>
            </w:pPr>
            <w:r>
              <w:rPr>
                <w:i/>
                <w:sz w:val="18"/>
                <w:szCs w:val="18"/>
              </w:rPr>
              <w:lastRenderedPageBreak/>
              <w:t xml:space="preserve">More Able Support </w:t>
            </w:r>
          </w:p>
        </w:tc>
        <w:tc>
          <w:tcPr>
            <w:tcW w:w="2835" w:type="dxa"/>
          </w:tcPr>
          <w:p w:rsidR="006E609B" w:rsidRDefault="006E609B" w:rsidP="006E609B">
            <w:pPr>
              <w:rPr>
                <w:i/>
                <w:sz w:val="18"/>
                <w:szCs w:val="18"/>
              </w:rPr>
            </w:pPr>
          </w:p>
        </w:tc>
        <w:tc>
          <w:tcPr>
            <w:tcW w:w="1134" w:type="dxa"/>
          </w:tcPr>
          <w:p w:rsidR="006E609B" w:rsidRDefault="006E609B" w:rsidP="006E609B">
            <w:pPr>
              <w:rPr>
                <w:i/>
                <w:sz w:val="18"/>
                <w:szCs w:val="18"/>
              </w:rPr>
            </w:pPr>
            <w:r>
              <w:rPr>
                <w:i/>
                <w:sz w:val="18"/>
                <w:szCs w:val="18"/>
              </w:rPr>
              <w:t xml:space="preserve">Costs embedded in  Action Plan </w:t>
            </w:r>
          </w:p>
        </w:tc>
        <w:tc>
          <w:tcPr>
            <w:tcW w:w="851" w:type="dxa"/>
          </w:tcPr>
          <w:p w:rsidR="006E609B" w:rsidRDefault="006E609B" w:rsidP="006E609B">
            <w:pPr>
              <w:rPr>
                <w:i/>
                <w:sz w:val="18"/>
                <w:szCs w:val="18"/>
              </w:rPr>
            </w:pPr>
            <w:r>
              <w:rPr>
                <w:i/>
                <w:sz w:val="18"/>
                <w:szCs w:val="18"/>
              </w:rPr>
              <w:t>KS3/4/5</w:t>
            </w:r>
          </w:p>
        </w:tc>
        <w:tc>
          <w:tcPr>
            <w:tcW w:w="2551" w:type="dxa"/>
          </w:tcPr>
          <w:p w:rsidR="006E609B" w:rsidRDefault="006E609B" w:rsidP="006E609B">
            <w:pPr>
              <w:rPr>
                <w:i/>
                <w:sz w:val="18"/>
                <w:szCs w:val="18"/>
              </w:rPr>
            </w:pPr>
            <w:r>
              <w:rPr>
                <w:i/>
                <w:sz w:val="18"/>
                <w:szCs w:val="18"/>
              </w:rPr>
              <w:t xml:space="preserve">Wellington College courses for the more able </w:t>
            </w:r>
          </w:p>
          <w:p w:rsidR="006E609B" w:rsidRDefault="006E609B" w:rsidP="006E609B">
            <w:pPr>
              <w:rPr>
                <w:i/>
                <w:sz w:val="18"/>
                <w:szCs w:val="18"/>
              </w:rPr>
            </w:pPr>
            <w:r>
              <w:rPr>
                <w:i/>
                <w:sz w:val="18"/>
                <w:szCs w:val="18"/>
              </w:rPr>
              <w:t xml:space="preserve">University Open day visits </w:t>
            </w:r>
          </w:p>
          <w:p w:rsidR="006E609B" w:rsidRDefault="006E609B" w:rsidP="006E609B">
            <w:pPr>
              <w:rPr>
                <w:i/>
                <w:sz w:val="18"/>
                <w:szCs w:val="18"/>
              </w:rPr>
            </w:pPr>
            <w:r>
              <w:rPr>
                <w:i/>
                <w:sz w:val="18"/>
                <w:szCs w:val="18"/>
              </w:rPr>
              <w:t xml:space="preserve">&amp;+ intervention and Walking talking mocks </w:t>
            </w:r>
          </w:p>
          <w:p w:rsidR="006E609B" w:rsidRDefault="006E609B" w:rsidP="006E609B">
            <w:pPr>
              <w:rPr>
                <w:i/>
                <w:sz w:val="18"/>
                <w:szCs w:val="18"/>
              </w:rPr>
            </w:pPr>
            <w:r>
              <w:rPr>
                <w:i/>
                <w:sz w:val="18"/>
                <w:szCs w:val="18"/>
              </w:rPr>
              <w:t xml:space="preserve">More able Intervention Evening </w:t>
            </w:r>
          </w:p>
          <w:p w:rsidR="006E609B" w:rsidRDefault="006E609B" w:rsidP="006E609B">
            <w:pPr>
              <w:rPr>
                <w:i/>
                <w:sz w:val="18"/>
                <w:szCs w:val="18"/>
              </w:rPr>
            </w:pPr>
            <w:r>
              <w:rPr>
                <w:i/>
                <w:sz w:val="18"/>
                <w:szCs w:val="18"/>
              </w:rPr>
              <w:t xml:space="preserve">Careers Support </w:t>
            </w:r>
          </w:p>
        </w:tc>
        <w:tc>
          <w:tcPr>
            <w:tcW w:w="2410" w:type="dxa"/>
          </w:tcPr>
          <w:p w:rsidR="006E609B" w:rsidRDefault="00026B5E" w:rsidP="006E609B">
            <w:pPr>
              <w:rPr>
                <w:i/>
                <w:sz w:val="18"/>
                <w:szCs w:val="18"/>
              </w:rPr>
            </w:pPr>
            <w:r>
              <w:rPr>
                <w:i/>
                <w:sz w:val="18"/>
                <w:szCs w:val="18"/>
              </w:rPr>
              <w:t xml:space="preserve">Wellington College programmes now embedded – a number of students have participated in the scheme – we are hoping to get some entered for </w:t>
            </w:r>
            <w:proofErr w:type="spellStart"/>
            <w:r>
              <w:rPr>
                <w:i/>
                <w:sz w:val="18"/>
                <w:szCs w:val="18"/>
              </w:rPr>
              <w:t>th</w:t>
            </w:r>
            <w:proofErr w:type="spellEnd"/>
            <w:r>
              <w:rPr>
                <w:i/>
                <w:sz w:val="18"/>
                <w:szCs w:val="18"/>
              </w:rPr>
              <w:t xml:space="preserve"> e 5 year wheeler programme </w:t>
            </w:r>
          </w:p>
        </w:tc>
        <w:tc>
          <w:tcPr>
            <w:tcW w:w="1701" w:type="dxa"/>
          </w:tcPr>
          <w:p w:rsidR="006E609B" w:rsidRDefault="00026B5E" w:rsidP="006E609B">
            <w:pPr>
              <w:rPr>
                <w:sz w:val="18"/>
                <w:szCs w:val="18"/>
              </w:rPr>
            </w:pPr>
            <w:r>
              <w:rPr>
                <w:sz w:val="18"/>
                <w:szCs w:val="18"/>
              </w:rPr>
              <w:t xml:space="preserve">To continue and to look to get additional students that are MA on long term programmes such as the Wheeler Programme </w:t>
            </w:r>
          </w:p>
        </w:tc>
        <w:tc>
          <w:tcPr>
            <w:tcW w:w="1559" w:type="dxa"/>
          </w:tcPr>
          <w:p w:rsidR="006E609B" w:rsidRDefault="00026B5E" w:rsidP="006E609B">
            <w:pPr>
              <w:rPr>
                <w:sz w:val="18"/>
                <w:szCs w:val="18"/>
              </w:rPr>
            </w:pPr>
            <w:r>
              <w:rPr>
                <w:sz w:val="18"/>
                <w:szCs w:val="18"/>
              </w:rPr>
              <w:t xml:space="preserve">Funding for transport., taxis as required </w:t>
            </w:r>
          </w:p>
        </w:tc>
      </w:tr>
    </w:tbl>
    <w:p w:rsidR="00FD7C48" w:rsidRDefault="00FD7C48" w:rsidP="00FD7C48">
      <w:pPr>
        <w:spacing w:after="0" w:line="240" w:lineRule="auto"/>
        <w:ind w:left="720"/>
        <w:contextualSpacing/>
        <w:rPr>
          <w:rFonts w:ascii="Calibri" w:eastAsia="Times New Roman" w:hAnsi="Calibri" w:cs="Times New Roman"/>
          <w:sz w:val="18"/>
          <w:szCs w:val="18"/>
        </w:rPr>
      </w:pPr>
    </w:p>
    <w:p w:rsidR="00FD7C48" w:rsidRDefault="00FD7C48" w:rsidP="00FD7C48">
      <w:pPr>
        <w:spacing w:after="0" w:line="240" w:lineRule="auto"/>
        <w:ind w:left="720"/>
        <w:contextualSpacing/>
        <w:rPr>
          <w:rFonts w:ascii="Calibri" w:eastAsia="Times New Roman" w:hAnsi="Calibri" w:cs="Times New Roman"/>
          <w:sz w:val="18"/>
          <w:szCs w:val="18"/>
        </w:rPr>
      </w:pPr>
    </w:p>
    <w:p w:rsidR="00F64712" w:rsidRPr="00F64712" w:rsidRDefault="00F64712" w:rsidP="00F64712">
      <w:pPr>
        <w:numPr>
          <w:ilvl w:val="0"/>
          <w:numId w:val="32"/>
        </w:numPr>
        <w:spacing w:after="0" w:line="240" w:lineRule="auto"/>
        <w:contextualSpacing/>
        <w:rPr>
          <w:rFonts w:ascii="Calibri" w:eastAsia="Times New Roman" w:hAnsi="Calibri" w:cs="Times New Roman"/>
          <w:sz w:val="18"/>
          <w:szCs w:val="18"/>
        </w:rPr>
      </w:pPr>
      <w:r w:rsidRPr="00F64712">
        <w:rPr>
          <w:rFonts w:ascii="Calibri" w:eastAsia="Times New Roman" w:hAnsi="Calibri" w:cs="Times New Roman"/>
          <w:sz w:val="18"/>
          <w:szCs w:val="18"/>
        </w:rPr>
        <w:t>For a  detailed cost breakdown ple</w:t>
      </w:r>
      <w:r w:rsidR="00FD7C48">
        <w:rPr>
          <w:rFonts w:ascii="Calibri" w:eastAsia="Times New Roman" w:hAnsi="Calibri" w:cs="Times New Roman"/>
          <w:sz w:val="18"/>
          <w:szCs w:val="18"/>
        </w:rPr>
        <w:t xml:space="preserve">ase see Spending Review – 2018 </w:t>
      </w:r>
    </w:p>
    <w:p w:rsidR="00F64712" w:rsidRPr="00F64712" w:rsidRDefault="00F64712" w:rsidP="00F64712">
      <w:pPr>
        <w:spacing w:after="200" w:line="276" w:lineRule="auto"/>
        <w:rPr>
          <w:rFonts w:ascii="Calibri" w:eastAsia="Times New Roman" w:hAnsi="Calibri" w:cs="Times New Roman"/>
          <w:sz w:val="18"/>
          <w:szCs w:val="18"/>
        </w:rPr>
      </w:pPr>
    </w:p>
    <w:sectPr w:rsidR="00F64712" w:rsidRPr="00F64712" w:rsidSect="00E831B4">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09B" w:rsidRDefault="006E609B">
      <w:pPr>
        <w:spacing w:after="0" w:line="240" w:lineRule="auto"/>
      </w:pPr>
      <w:r>
        <w:separator/>
      </w:r>
    </w:p>
  </w:endnote>
  <w:endnote w:type="continuationSeparator" w:id="0">
    <w:p w:rsidR="006E609B" w:rsidRDefault="006E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9B" w:rsidRDefault="006E609B">
    <w:pPr>
      <w:pStyle w:val="Footer"/>
      <w:jc w:val="center"/>
    </w:pPr>
    <w:r>
      <w:fldChar w:fldCharType="begin"/>
    </w:r>
    <w:r>
      <w:instrText xml:space="preserve"> PAGE   \* MERGEFORMAT </w:instrText>
    </w:r>
    <w:r>
      <w:fldChar w:fldCharType="separate"/>
    </w:r>
    <w:r w:rsidR="001000D4">
      <w:rPr>
        <w:noProof/>
      </w:rPr>
      <w:t>22</w:t>
    </w:r>
    <w:r>
      <w:fldChar w:fldCharType="end"/>
    </w:r>
  </w:p>
  <w:p w:rsidR="006E609B" w:rsidRDefault="006E6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09B" w:rsidRDefault="006E609B">
      <w:pPr>
        <w:spacing w:after="0" w:line="240" w:lineRule="auto"/>
      </w:pPr>
      <w:r>
        <w:separator/>
      </w:r>
    </w:p>
  </w:footnote>
  <w:footnote w:type="continuationSeparator" w:id="0">
    <w:p w:rsidR="006E609B" w:rsidRDefault="006E6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9B" w:rsidRPr="00661B26" w:rsidRDefault="006E609B">
    <w:pPr>
      <w:pStyle w:val="Header"/>
      <w:rPr>
        <w:color w:val="AEAAAA" w:themeColor="background2" w:themeShade="BF"/>
        <w:sz w:val="24"/>
        <w:szCs w:val="24"/>
      </w:rPr>
    </w:pPr>
    <w:r w:rsidRPr="00661B26">
      <w:rPr>
        <w:color w:val="AEAAAA" w:themeColor="background2" w:themeShade="BF"/>
        <w:sz w:val="24"/>
        <w:szCs w:val="24"/>
      </w:rPr>
      <w:ptab w:relativeTo="margin" w:alignment="center" w:leader="none"/>
    </w:r>
    <w:r w:rsidRPr="00661B26">
      <w:rPr>
        <w:b/>
        <w:color w:val="AEAAAA" w:themeColor="background2" w:themeShade="BF"/>
        <w:sz w:val="24"/>
        <w:szCs w:val="24"/>
        <w:u w:val="single"/>
      </w:rPr>
      <w:t>Pupil Premium, LAC &amp; Service Children Provision – Disad</w:t>
    </w:r>
    <w:r w:rsidR="001000D4">
      <w:rPr>
        <w:b/>
        <w:color w:val="AEAAAA" w:themeColor="background2" w:themeShade="BF"/>
        <w:sz w:val="24"/>
        <w:szCs w:val="24"/>
        <w:u w:val="single"/>
      </w:rPr>
      <w:t>vantaged Students   -</w:t>
    </w:r>
    <w:r w:rsidRPr="00661B26">
      <w:rPr>
        <w:b/>
        <w:color w:val="AEAAAA" w:themeColor="background2" w:themeShade="BF"/>
        <w:sz w:val="24"/>
        <w:szCs w:val="24"/>
        <w:u w:val="single"/>
      </w:rPr>
      <w:t xml:space="preserve"> </w:t>
    </w:r>
    <w:r w:rsidR="001000D4">
      <w:rPr>
        <w:b/>
        <w:color w:val="AEAAAA" w:themeColor="background2" w:themeShade="BF"/>
        <w:sz w:val="24"/>
        <w:szCs w:val="24"/>
        <w:u w:val="single"/>
      </w:rPr>
      <w:t xml:space="preserve">Impact Plan 2017 – 18 </w:t>
    </w:r>
    <w:r w:rsidRPr="00661B26">
      <w:rPr>
        <w:color w:val="AEAAAA" w:themeColor="background2" w:themeShade="BF"/>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498"/>
    <w:multiLevelType w:val="hybridMultilevel"/>
    <w:tmpl w:val="F90E38E4"/>
    <w:lvl w:ilvl="0" w:tplc="711C9920">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D1375"/>
    <w:multiLevelType w:val="hybridMultilevel"/>
    <w:tmpl w:val="4CE6640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26173D1"/>
    <w:multiLevelType w:val="hybridMultilevel"/>
    <w:tmpl w:val="EEC20AE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5DE45FB"/>
    <w:multiLevelType w:val="hybridMultilevel"/>
    <w:tmpl w:val="C2CE0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6A7FC9"/>
    <w:multiLevelType w:val="hybridMultilevel"/>
    <w:tmpl w:val="30DEFCB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00C3DD9"/>
    <w:multiLevelType w:val="hybridMultilevel"/>
    <w:tmpl w:val="F0163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2715D5"/>
    <w:multiLevelType w:val="hybridMultilevel"/>
    <w:tmpl w:val="7B74B0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2D36D79"/>
    <w:multiLevelType w:val="hybridMultilevel"/>
    <w:tmpl w:val="F4D65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BB1160"/>
    <w:multiLevelType w:val="hybridMultilevel"/>
    <w:tmpl w:val="78A0FD16"/>
    <w:lvl w:ilvl="0" w:tplc="E1449B90">
      <w:start w:val="4"/>
      <w:numFmt w:val="bullet"/>
      <w:lvlText w:val="-"/>
      <w:lvlJc w:val="left"/>
      <w:pPr>
        <w:ind w:left="720" w:hanging="360"/>
      </w:pPr>
      <w:rPr>
        <w:rFonts w:ascii="Cambria" w:eastAsiaTheme="majorEastAsia" w:hAnsi="Cambr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47D0"/>
    <w:multiLevelType w:val="hybridMultilevel"/>
    <w:tmpl w:val="5A7C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B7FF6"/>
    <w:multiLevelType w:val="hybridMultilevel"/>
    <w:tmpl w:val="C86C4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C64372"/>
    <w:multiLevelType w:val="hybridMultilevel"/>
    <w:tmpl w:val="0A6AC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C13D97"/>
    <w:multiLevelType w:val="hybridMultilevel"/>
    <w:tmpl w:val="4F9C7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313160"/>
    <w:multiLevelType w:val="hybridMultilevel"/>
    <w:tmpl w:val="6B681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C6CAA"/>
    <w:multiLevelType w:val="hybridMultilevel"/>
    <w:tmpl w:val="B0CAC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872757"/>
    <w:multiLevelType w:val="hybridMultilevel"/>
    <w:tmpl w:val="FCBA1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A1225E"/>
    <w:multiLevelType w:val="hybridMultilevel"/>
    <w:tmpl w:val="43AA3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6A3B0D"/>
    <w:multiLevelType w:val="hybridMultilevel"/>
    <w:tmpl w:val="63A88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FC403B"/>
    <w:multiLevelType w:val="hybridMultilevel"/>
    <w:tmpl w:val="98F8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32CBC"/>
    <w:multiLevelType w:val="hybridMultilevel"/>
    <w:tmpl w:val="CEA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57C79FD"/>
    <w:multiLevelType w:val="hybridMultilevel"/>
    <w:tmpl w:val="72664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8FB01B3"/>
    <w:multiLevelType w:val="hybridMultilevel"/>
    <w:tmpl w:val="BF0EF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974369D"/>
    <w:multiLevelType w:val="hybridMultilevel"/>
    <w:tmpl w:val="EC5C2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CB37D4"/>
    <w:multiLevelType w:val="hybridMultilevel"/>
    <w:tmpl w:val="E6B8D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923B60"/>
    <w:multiLevelType w:val="hybridMultilevel"/>
    <w:tmpl w:val="D7F20978"/>
    <w:lvl w:ilvl="0" w:tplc="711C9920">
      <w:start w:val="3"/>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64FD3"/>
    <w:multiLevelType w:val="hybridMultilevel"/>
    <w:tmpl w:val="9CE46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A746C81"/>
    <w:multiLevelType w:val="hybridMultilevel"/>
    <w:tmpl w:val="D36A1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280130"/>
    <w:multiLevelType w:val="hybridMultilevel"/>
    <w:tmpl w:val="8CA2B6E2"/>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8" w15:restartNumberingAfterBreak="0">
    <w:nsid w:val="620F1860"/>
    <w:multiLevelType w:val="hybridMultilevel"/>
    <w:tmpl w:val="1C5AED94"/>
    <w:lvl w:ilvl="0" w:tplc="C408EFDA">
      <w:start w:val="8"/>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15:restartNumberingAfterBreak="0">
    <w:nsid w:val="62797756"/>
    <w:multiLevelType w:val="hybridMultilevel"/>
    <w:tmpl w:val="F78C5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1297B"/>
    <w:multiLevelType w:val="hybridMultilevel"/>
    <w:tmpl w:val="33C2F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605F08"/>
    <w:multiLevelType w:val="hybridMultilevel"/>
    <w:tmpl w:val="09929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BB0A8A"/>
    <w:multiLevelType w:val="hybridMultilevel"/>
    <w:tmpl w:val="011E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6342B6"/>
    <w:multiLevelType w:val="hybridMultilevel"/>
    <w:tmpl w:val="0E227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7D63C26"/>
    <w:multiLevelType w:val="hybridMultilevel"/>
    <w:tmpl w:val="6648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81718"/>
    <w:multiLevelType w:val="hybridMultilevel"/>
    <w:tmpl w:val="3CC6E9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6C930A03"/>
    <w:multiLevelType w:val="hybridMultilevel"/>
    <w:tmpl w:val="699E6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37C1DB7"/>
    <w:multiLevelType w:val="hybridMultilevel"/>
    <w:tmpl w:val="619C2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56C7ED9"/>
    <w:multiLevelType w:val="hybridMultilevel"/>
    <w:tmpl w:val="4B0A3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8424AB5"/>
    <w:multiLevelType w:val="hybridMultilevel"/>
    <w:tmpl w:val="6E38E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F1E0650"/>
    <w:multiLevelType w:val="hybridMultilevel"/>
    <w:tmpl w:val="9CA6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31"/>
  </w:num>
  <w:num w:numId="5">
    <w:abstractNumId w:val="25"/>
  </w:num>
  <w:num w:numId="6">
    <w:abstractNumId w:val="11"/>
  </w:num>
  <w:num w:numId="7">
    <w:abstractNumId w:val="22"/>
  </w:num>
  <w:num w:numId="8">
    <w:abstractNumId w:val="20"/>
  </w:num>
  <w:num w:numId="9">
    <w:abstractNumId w:val="38"/>
  </w:num>
  <w:num w:numId="10">
    <w:abstractNumId w:val="35"/>
  </w:num>
  <w:num w:numId="11">
    <w:abstractNumId w:val="34"/>
  </w:num>
  <w:num w:numId="12">
    <w:abstractNumId w:val="18"/>
  </w:num>
  <w:num w:numId="13">
    <w:abstractNumId w:val="8"/>
  </w:num>
  <w:num w:numId="14">
    <w:abstractNumId w:val="40"/>
  </w:num>
  <w:num w:numId="15">
    <w:abstractNumId w:val="24"/>
  </w:num>
  <w:num w:numId="16">
    <w:abstractNumId w:val="28"/>
  </w:num>
  <w:num w:numId="17">
    <w:abstractNumId w:val="0"/>
  </w:num>
  <w:num w:numId="18">
    <w:abstractNumId w:val="13"/>
  </w:num>
  <w:num w:numId="19">
    <w:abstractNumId w:val="19"/>
  </w:num>
  <w:num w:numId="20">
    <w:abstractNumId w:val="30"/>
  </w:num>
  <w:num w:numId="21">
    <w:abstractNumId w:val="15"/>
  </w:num>
  <w:num w:numId="22">
    <w:abstractNumId w:val="21"/>
  </w:num>
  <w:num w:numId="23">
    <w:abstractNumId w:val="39"/>
  </w:num>
  <w:num w:numId="24">
    <w:abstractNumId w:val="14"/>
  </w:num>
  <w:num w:numId="25">
    <w:abstractNumId w:val="36"/>
  </w:num>
  <w:num w:numId="26">
    <w:abstractNumId w:val="17"/>
  </w:num>
  <w:num w:numId="27">
    <w:abstractNumId w:val="7"/>
  </w:num>
  <w:num w:numId="28">
    <w:abstractNumId w:val="33"/>
  </w:num>
  <w:num w:numId="29">
    <w:abstractNumId w:val="32"/>
  </w:num>
  <w:num w:numId="30">
    <w:abstractNumId w:val="29"/>
  </w:num>
  <w:num w:numId="31">
    <w:abstractNumId w:val="26"/>
  </w:num>
  <w:num w:numId="32">
    <w:abstractNumId w:val="9"/>
  </w:num>
  <w:num w:numId="33">
    <w:abstractNumId w:val="23"/>
  </w:num>
  <w:num w:numId="34">
    <w:abstractNumId w:val="37"/>
  </w:num>
  <w:num w:numId="35">
    <w:abstractNumId w:val="10"/>
  </w:num>
  <w:num w:numId="36">
    <w:abstractNumId w:val="27"/>
  </w:num>
  <w:num w:numId="37">
    <w:abstractNumId w:val="1"/>
  </w:num>
  <w:num w:numId="38">
    <w:abstractNumId w:val="2"/>
  </w:num>
  <w:num w:numId="39">
    <w:abstractNumId w:val="4"/>
  </w:num>
  <w:num w:numId="40">
    <w:abstractNumId w:val="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12"/>
    <w:rsid w:val="00026B5E"/>
    <w:rsid w:val="001000D4"/>
    <w:rsid w:val="001D49FA"/>
    <w:rsid w:val="0030678E"/>
    <w:rsid w:val="005605CC"/>
    <w:rsid w:val="00661B26"/>
    <w:rsid w:val="006E609B"/>
    <w:rsid w:val="00732F38"/>
    <w:rsid w:val="00877737"/>
    <w:rsid w:val="00973BDE"/>
    <w:rsid w:val="00A94C83"/>
    <w:rsid w:val="00AE23F3"/>
    <w:rsid w:val="00B35EAC"/>
    <w:rsid w:val="00B63963"/>
    <w:rsid w:val="00B6651E"/>
    <w:rsid w:val="00C26C28"/>
    <w:rsid w:val="00C3448C"/>
    <w:rsid w:val="00E03211"/>
    <w:rsid w:val="00E831B4"/>
    <w:rsid w:val="00F60660"/>
    <w:rsid w:val="00F64712"/>
    <w:rsid w:val="00FA4BF5"/>
    <w:rsid w:val="00FD3695"/>
    <w:rsid w:val="00FD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53FD6-B73B-4337-B08D-7AE45422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712"/>
    <w:pPr>
      <w:spacing w:after="0" w:line="240" w:lineRule="auto"/>
      <w:ind w:left="720"/>
      <w:contextualSpacing/>
    </w:pPr>
    <w:rPr>
      <w:rFonts w:ascii="Calibri" w:eastAsia="Times New Roman" w:hAnsi="Calibri" w:cs="Times New Roman"/>
    </w:rPr>
  </w:style>
  <w:style w:type="table" w:styleId="TableGrid">
    <w:name w:val="Table Grid"/>
    <w:basedOn w:val="TableNormal"/>
    <w:uiPriority w:val="59"/>
    <w:rsid w:val="00F64712"/>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64712"/>
    <w:pPr>
      <w:spacing w:after="0" w:line="240" w:lineRule="auto"/>
    </w:pPr>
    <w:rPr>
      <w:rFonts w:eastAsia="Times New Roman" w:cs="Times New Roman"/>
      <w:color w:val="2E74B5" w:themeColor="accent1" w:themeShade="BF"/>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pPr>
      <w:rPr>
        <w:rFonts w:cs="Times New Roman"/>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hemeFill="accent1" w:themeFillTint="3F"/>
      </w:tcPr>
    </w:tblStylePr>
    <w:tblStylePr w:type="band1Horz">
      <w:rPr>
        <w:rFonts w:cs="Times New Roman"/>
      </w:rPr>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F64712"/>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F64712"/>
    <w:rPr>
      <w:rFonts w:ascii="Calibri" w:eastAsia="Times New Roman" w:hAnsi="Calibri" w:cs="Times New Roman"/>
    </w:rPr>
  </w:style>
  <w:style w:type="paragraph" w:styleId="Footer">
    <w:name w:val="footer"/>
    <w:basedOn w:val="Normal"/>
    <w:link w:val="FooterChar"/>
    <w:uiPriority w:val="99"/>
    <w:unhideWhenUsed/>
    <w:rsid w:val="00F64712"/>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64712"/>
    <w:rPr>
      <w:rFonts w:ascii="Calibri" w:eastAsia="Times New Roman" w:hAnsi="Calibri" w:cs="Times New Roman"/>
    </w:rPr>
  </w:style>
  <w:style w:type="paragraph" w:styleId="BalloonText">
    <w:name w:val="Balloon Text"/>
    <w:basedOn w:val="Normal"/>
    <w:link w:val="BalloonTextChar"/>
    <w:uiPriority w:val="99"/>
    <w:semiHidden/>
    <w:unhideWhenUsed/>
    <w:rsid w:val="00F647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64712"/>
    <w:rPr>
      <w:rFonts w:ascii="Tahoma" w:eastAsia="Times New Roman" w:hAnsi="Tahoma" w:cs="Tahoma"/>
      <w:sz w:val="16"/>
      <w:szCs w:val="16"/>
    </w:rPr>
  </w:style>
  <w:style w:type="character" w:styleId="Hyperlink">
    <w:name w:val="Hyperlink"/>
    <w:basedOn w:val="DefaultParagraphFont"/>
    <w:uiPriority w:val="99"/>
    <w:semiHidden/>
    <w:unhideWhenUsed/>
    <w:rsid w:val="00F64712"/>
    <w:rPr>
      <w:rFonts w:cs="Times New Roman"/>
      <w:color w:val="0563C1"/>
      <w:u w:val="single"/>
    </w:rPr>
  </w:style>
  <w:style w:type="character" w:styleId="FollowedHyperlink">
    <w:name w:val="FollowedHyperlink"/>
    <w:basedOn w:val="DefaultParagraphFont"/>
    <w:uiPriority w:val="99"/>
    <w:semiHidden/>
    <w:unhideWhenUsed/>
    <w:rsid w:val="00F64712"/>
    <w:rPr>
      <w:rFonts w:cs="Times New Roman"/>
      <w:color w:val="954F72"/>
      <w:u w:val="single"/>
    </w:rPr>
  </w:style>
  <w:style w:type="paragraph" w:customStyle="1" w:styleId="xl65">
    <w:name w:val="xl65"/>
    <w:basedOn w:val="Normal"/>
    <w:rsid w:val="00F6471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F6471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F64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F64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F647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F647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F647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F64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locked/>
    <w:rsid w:val="00F64712"/>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F64712"/>
    <w:pPr>
      <w:spacing w:after="0" w:line="240" w:lineRule="auto"/>
    </w:pPr>
    <w:rPr>
      <w:rFonts w:ascii="Calibri" w:eastAsia="Times New Roman" w:hAnsi="Calibri" w:cs="Times New Roman"/>
      <w:sz w:val="20"/>
      <w:szCs w:val="20"/>
    </w:rPr>
  </w:style>
  <w:style w:type="character" w:customStyle="1" w:styleId="CommentTextChar1">
    <w:name w:val="Comment Text Char1"/>
    <w:basedOn w:val="DefaultParagraphFont"/>
    <w:uiPriority w:val="99"/>
    <w:semiHidden/>
    <w:rsid w:val="00F64712"/>
    <w:rPr>
      <w:sz w:val="20"/>
      <w:szCs w:val="20"/>
    </w:rPr>
  </w:style>
  <w:style w:type="character" w:customStyle="1" w:styleId="CommentTextChar11">
    <w:name w:val="Comment Text Char11"/>
    <w:basedOn w:val="DefaultParagraphFont"/>
    <w:uiPriority w:val="99"/>
    <w:semiHidden/>
    <w:rsid w:val="00F64712"/>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locked/>
    <w:rsid w:val="00F64712"/>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64712"/>
    <w:rPr>
      <w:b/>
      <w:bCs/>
    </w:rPr>
  </w:style>
  <w:style w:type="character" w:customStyle="1" w:styleId="CommentSubjectChar1">
    <w:name w:val="Comment Subject Char1"/>
    <w:basedOn w:val="CommentTextChar1"/>
    <w:uiPriority w:val="99"/>
    <w:semiHidden/>
    <w:rsid w:val="00F64712"/>
    <w:rPr>
      <w:b/>
      <w:bCs/>
      <w:sz w:val="20"/>
      <w:szCs w:val="20"/>
    </w:rPr>
  </w:style>
  <w:style w:type="character" w:customStyle="1" w:styleId="CommentSubjectChar11">
    <w:name w:val="Comment Subject Char11"/>
    <w:basedOn w:val="CommentTextChar11"/>
    <w:uiPriority w:val="99"/>
    <w:semiHidden/>
    <w:rsid w:val="00F64712"/>
    <w:rPr>
      <w:rFonts w:ascii="Calibri" w:eastAsia="Times New Roman" w:hAnsi="Calibri" w:cs="Times New Roman"/>
      <w:b/>
      <w:bCs/>
      <w:sz w:val="20"/>
      <w:szCs w:val="20"/>
    </w:rPr>
  </w:style>
  <w:style w:type="table" w:styleId="GridTable2">
    <w:name w:val="Grid Table 2"/>
    <w:basedOn w:val="TableNormal"/>
    <w:uiPriority w:val="47"/>
    <w:rsid w:val="00E831B4"/>
    <w:pPr>
      <w:spacing w:after="0" w:line="240" w:lineRule="auto"/>
    </w:pPr>
    <w:rPr>
      <w:rFonts w:eastAsia="Times New Roman" w:cs="Times New Roma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Times New Roman"/>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paragraph" w:customStyle="1" w:styleId="Default">
    <w:name w:val="Default"/>
    <w:rsid w:val="006E609B"/>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E609B"/>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0C5E-004D-4370-9376-D9300730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4279</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The Piggott School</Company>
  <LinksUpToDate>false</LinksUpToDate>
  <CharactersWithSpaces>28618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Karen Thornton</cp:lastModifiedBy>
  <cp:revision>3</cp:revision>
  <dcterms:created xsi:type="dcterms:W3CDTF">2019-05-15T10:05:00Z</dcterms:created>
  <dcterms:modified xsi:type="dcterms:W3CDTF">2019-05-15T10:06:00Z</dcterms:modified>
</cp:coreProperties>
</file>